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D34" w:rsidRPr="00CA6DCE" w:rsidRDefault="00ED1D34" w:rsidP="0055476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625987" w:rsidRPr="00CA6DCE" w:rsidRDefault="00625987" w:rsidP="0055476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775012" w:rsidRPr="00CA6DCE" w:rsidRDefault="00775012" w:rsidP="0055476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A6DCE">
        <w:rPr>
          <w:rFonts w:ascii="Arial" w:hAnsi="Arial" w:cs="Arial"/>
          <w:sz w:val="24"/>
          <w:szCs w:val="24"/>
        </w:rPr>
        <w:t>GOVERNMENT OF INDIA</w:t>
      </w:r>
    </w:p>
    <w:p w:rsidR="00775012" w:rsidRPr="00CA6DCE" w:rsidRDefault="00775012" w:rsidP="0055476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A6DCE">
        <w:rPr>
          <w:rFonts w:ascii="Arial" w:hAnsi="Arial" w:cs="Arial"/>
          <w:sz w:val="24"/>
          <w:szCs w:val="24"/>
        </w:rPr>
        <w:t>MINISTRY OF AGRICULTURE</w:t>
      </w:r>
    </w:p>
    <w:p w:rsidR="00775012" w:rsidRPr="00CA6DCE" w:rsidRDefault="00775012" w:rsidP="0055476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A6DCE">
        <w:rPr>
          <w:rFonts w:ascii="Arial" w:hAnsi="Arial" w:cs="Arial"/>
          <w:sz w:val="24"/>
          <w:szCs w:val="24"/>
        </w:rPr>
        <w:t>DEPARTMENT OF ANIMAL HUSBANDRY DAIRYING AND FISHERIES</w:t>
      </w:r>
    </w:p>
    <w:p w:rsidR="00CA6DCE" w:rsidRDefault="00CA6DCE" w:rsidP="0055476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775012" w:rsidRPr="00CA6DCE" w:rsidRDefault="00775012" w:rsidP="0055476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A6DCE">
        <w:rPr>
          <w:rFonts w:ascii="Arial" w:hAnsi="Arial" w:cs="Arial"/>
          <w:sz w:val="24"/>
          <w:szCs w:val="24"/>
        </w:rPr>
        <w:t>LOK SABHA</w:t>
      </w:r>
    </w:p>
    <w:p w:rsidR="00775012" w:rsidRPr="00CA6DCE" w:rsidRDefault="00775012" w:rsidP="0055476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A6DCE">
        <w:rPr>
          <w:rFonts w:ascii="Arial" w:hAnsi="Arial" w:cs="Arial"/>
          <w:sz w:val="24"/>
          <w:szCs w:val="24"/>
        </w:rPr>
        <w:t xml:space="preserve">UNSTARRED QUESTION NO. </w:t>
      </w:r>
      <w:r w:rsidR="00BF18EF" w:rsidRPr="00CA6DCE">
        <w:rPr>
          <w:rFonts w:ascii="Arial" w:hAnsi="Arial" w:cs="Arial"/>
          <w:sz w:val="24"/>
          <w:szCs w:val="24"/>
        </w:rPr>
        <w:t>6231</w:t>
      </w:r>
    </w:p>
    <w:p w:rsidR="00775012" w:rsidRPr="00CA6DCE" w:rsidRDefault="00775012" w:rsidP="0055476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A6DCE">
        <w:rPr>
          <w:rFonts w:ascii="Arial" w:hAnsi="Arial" w:cs="Arial"/>
          <w:sz w:val="24"/>
          <w:szCs w:val="24"/>
        </w:rPr>
        <w:t xml:space="preserve">TO BE ANSWERED ON </w:t>
      </w:r>
      <w:r w:rsidR="00BF18EF" w:rsidRPr="00CA6DCE">
        <w:rPr>
          <w:rFonts w:ascii="Arial" w:hAnsi="Arial" w:cs="Arial"/>
          <w:sz w:val="24"/>
          <w:szCs w:val="24"/>
        </w:rPr>
        <w:t>5</w:t>
      </w:r>
      <w:r w:rsidR="00BF18EF" w:rsidRPr="00CA6DCE">
        <w:rPr>
          <w:rFonts w:ascii="Arial" w:hAnsi="Arial" w:cs="Arial"/>
          <w:sz w:val="24"/>
          <w:szCs w:val="24"/>
          <w:vertAlign w:val="superscript"/>
        </w:rPr>
        <w:t>th</w:t>
      </w:r>
      <w:r w:rsidR="00BF18EF" w:rsidRPr="00CA6DCE">
        <w:rPr>
          <w:rFonts w:ascii="Arial" w:hAnsi="Arial" w:cs="Arial"/>
          <w:sz w:val="24"/>
          <w:szCs w:val="24"/>
        </w:rPr>
        <w:t xml:space="preserve"> </w:t>
      </w:r>
      <w:r w:rsidR="00353221" w:rsidRPr="00CA6DCE">
        <w:rPr>
          <w:rFonts w:ascii="Arial" w:hAnsi="Arial" w:cs="Arial"/>
          <w:sz w:val="24"/>
          <w:szCs w:val="24"/>
        </w:rPr>
        <w:t>MAY</w:t>
      </w:r>
      <w:r w:rsidRPr="00CA6DCE">
        <w:rPr>
          <w:rFonts w:ascii="Arial" w:hAnsi="Arial" w:cs="Arial"/>
          <w:sz w:val="24"/>
          <w:szCs w:val="24"/>
        </w:rPr>
        <w:t>, 201</w:t>
      </w:r>
      <w:r w:rsidR="00353221" w:rsidRPr="00CA6DCE">
        <w:rPr>
          <w:rFonts w:ascii="Arial" w:hAnsi="Arial" w:cs="Arial"/>
          <w:sz w:val="24"/>
          <w:szCs w:val="24"/>
        </w:rPr>
        <w:t>5</w:t>
      </w:r>
    </w:p>
    <w:p w:rsidR="00625987" w:rsidRPr="00CA6DCE" w:rsidRDefault="00625987" w:rsidP="0055476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775012" w:rsidRPr="00CA6DCE" w:rsidRDefault="00BF18EF" w:rsidP="00BF18E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CA6DCE">
        <w:rPr>
          <w:rFonts w:ascii="Arial" w:hAnsi="Arial" w:cs="Arial"/>
          <w:b/>
          <w:bCs/>
          <w:sz w:val="24"/>
          <w:szCs w:val="24"/>
        </w:rPr>
        <w:t>MARINE FISHERIES CENSUS</w:t>
      </w:r>
    </w:p>
    <w:p w:rsidR="00BF18EF" w:rsidRPr="00CA6DCE" w:rsidRDefault="00BF18EF" w:rsidP="00BF18E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775012" w:rsidRPr="00CA6DCE" w:rsidRDefault="00BF18EF" w:rsidP="00775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  <w:lang w:bidi="hi-IN"/>
        </w:rPr>
      </w:pPr>
      <w:r w:rsidRPr="00CA6DCE">
        <w:rPr>
          <w:rFonts w:ascii="Arial" w:hAnsi="Arial" w:cs="Arial"/>
          <w:b/>
          <w:bCs/>
          <w:sz w:val="24"/>
          <w:szCs w:val="24"/>
        </w:rPr>
        <w:t>6231</w:t>
      </w:r>
      <w:r w:rsidR="00775012" w:rsidRPr="00CA6DCE">
        <w:rPr>
          <w:rFonts w:ascii="Arial" w:hAnsi="Arial" w:cs="Arial"/>
          <w:b/>
          <w:bCs/>
          <w:sz w:val="24"/>
          <w:szCs w:val="24"/>
        </w:rPr>
        <w:t xml:space="preserve">: </w:t>
      </w:r>
      <w:r w:rsidRPr="00CA6DCE">
        <w:rPr>
          <w:rFonts w:ascii="Arial" w:hAnsi="Arial" w:cs="Arial"/>
          <w:sz w:val="24"/>
          <w:szCs w:val="24"/>
        </w:rPr>
        <w:t>DR. KIRIT SOMAIYA:</w:t>
      </w:r>
    </w:p>
    <w:p w:rsidR="00104D1A" w:rsidRPr="00CA6DCE" w:rsidRDefault="00104D1A" w:rsidP="00775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bidi="hi-IN"/>
        </w:rPr>
      </w:pPr>
    </w:p>
    <w:p w:rsidR="00775012" w:rsidRPr="00CA6DCE" w:rsidRDefault="00775012" w:rsidP="00775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bidi="hi-IN"/>
        </w:rPr>
      </w:pPr>
      <w:r w:rsidRPr="00CA6DCE">
        <w:rPr>
          <w:rFonts w:ascii="Arial" w:hAnsi="Arial" w:cs="Arial"/>
          <w:sz w:val="24"/>
          <w:szCs w:val="24"/>
          <w:lang w:bidi="hi-IN"/>
        </w:rPr>
        <w:t>Will the Minister of AGRICULTURE be pleased to state:</w:t>
      </w:r>
    </w:p>
    <w:p w:rsidR="00625987" w:rsidRPr="00CA6DCE" w:rsidRDefault="00625987" w:rsidP="00775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bidi="hi-IN"/>
        </w:rPr>
      </w:pPr>
    </w:p>
    <w:p w:rsidR="00BF18EF" w:rsidRPr="00CA6DCE" w:rsidRDefault="00BF18EF" w:rsidP="00775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bidi="hi-IN"/>
        </w:rPr>
      </w:pPr>
    </w:p>
    <w:p w:rsidR="00BF18EF" w:rsidRPr="00CA6DCE" w:rsidRDefault="00BF18EF" w:rsidP="003532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A6DCE">
        <w:rPr>
          <w:rFonts w:ascii="Arial" w:hAnsi="Arial" w:cs="Arial"/>
          <w:sz w:val="24"/>
          <w:szCs w:val="24"/>
        </w:rPr>
        <w:t xml:space="preserve">(a)   whether the next marine fisheries census is planned for conducting in 2015; </w:t>
      </w:r>
    </w:p>
    <w:p w:rsidR="00BF18EF" w:rsidRPr="00CA6DCE" w:rsidRDefault="00BF18EF" w:rsidP="003532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A6DCE">
        <w:rPr>
          <w:rFonts w:ascii="Arial" w:hAnsi="Arial" w:cs="Arial"/>
          <w:sz w:val="24"/>
          <w:szCs w:val="24"/>
        </w:rPr>
        <w:t xml:space="preserve">(b)   if so, the details thereof; </w:t>
      </w:r>
    </w:p>
    <w:p w:rsidR="00BF18EF" w:rsidRPr="00CA6DCE" w:rsidRDefault="00BF18EF" w:rsidP="003532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A6DCE">
        <w:rPr>
          <w:rFonts w:ascii="Arial" w:hAnsi="Arial" w:cs="Arial"/>
          <w:sz w:val="24"/>
          <w:szCs w:val="24"/>
        </w:rPr>
        <w:t xml:space="preserve">(c)   when was the last marine fisheries census conducted; </w:t>
      </w:r>
    </w:p>
    <w:p w:rsidR="00BF18EF" w:rsidRPr="00CA6DCE" w:rsidRDefault="00BF18EF" w:rsidP="00353221">
      <w:pPr>
        <w:autoSpaceDE w:val="0"/>
        <w:autoSpaceDN w:val="0"/>
        <w:adjustRightInd w:val="0"/>
        <w:spacing w:after="0"/>
        <w:ind w:left="450" w:hanging="450"/>
        <w:jc w:val="both"/>
        <w:rPr>
          <w:rFonts w:ascii="Arial" w:hAnsi="Arial" w:cs="Arial"/>
          <w:sz w:val="24"/>
          <w:szCs w:val="24"/>
        </w:rPr>
      </w:pPr>
      <w:r w:rsidRPr="00CA6DCE">
        <w:rPr>
          <w:rFonts w:ascii="Arial" w:hAnsi="Arial" w:cs="Arial"/>
          <w:sz w:val="24"/>
          <w:szCs w:val="24"/>
        </w:rPr>
        <w:t xml:space="preserve">(d)  the total number of fishermen in the country, State-wise as on date and welfare measures taken by the Government for fishermen so far; </w:t>
      </w:r>
    </w:p>
    <w:p w:rsidR="00BF18EF" w:rsidRPr="00CA6DCE" w:rsidRDefault="00BF18EF" w:rsidP="00353221">
      <w:pPr>
        <w:autoSpaceDE w:val="0"/>
        <w:autoSpaceDN w:val="0"/>
        <w:adjustRightInd w:val="0"/>
        <w:spacing w:after="0"/>
        <w:ind w:left="450" w:hanging="450"/>
        <w:jc w:val="both"/>
        <w:rPr>
          <w:rFonts w:ascii="Arial" w:hAnsi="Arial" w:cs="Arial"/>
          <w:sz w:val="24"/>
          <w:szCs w:val="24"/>
        </w:rPr>
      </w:pPr>
      <w:r w:rsidRPr="00CA6DCE">
        <w:rPr>
          <w:rFonts w:ascii="Arial" w:hAnsi="Arial" w:cs="Arial"/>
          <w:sz w:val="24"/>
          <w:szCs w:val="24"/>
        </w:rPr>
        <w:t>(e) whether the Government has received representations for providing special package to establish a separate fund for the welfare of the fishermen in the country; and</w:t>
      </w:r>
    </w:p>
    <w:p w:rsidR="00BF18EF" w:rsidRPr="00CA6DCE" w:rsidRDefault="00BF18EF" w:rsidP="00353221">
      <w:pPr>
        <w:autoSpaceDE w:val="0"/>
        <w:autoSpaceDN w:val="0"/>
        <w:adjustRightInd w:val="0"/>
        <w:spacing w:after="0"/>
        <w:ind w:left="360" w:hanging="360"/>
        <w:jc w:val="both"/>
        <w:rPr>
          <w:rFonts w:ascii="Arial" w:hAnsi="Arial" w:cs="Arial"/>
          <w:sz w:val="24"/>
          <w:szCs w:val="24"/>
          <w:lang w:bidi="hi-IN"/>
        </w:rPr>
      </w:pPr>
      <w:r w:rsidRPr="00CA6DCE">
        <w:rPr>
          <w:rFonts w:ascii="Arial" w:hAnsi="Arial" w:cs="Arial"/>
          <w:sz w:val="24"/>
          <w:szCs w:val="24"/>
        </w:rPr>
        <w:t xml:space="preserve"> (f) if so, the details thereof along with the Government's plan to strengthen the fishermen financially?</w:t>
      </w:r>
    </w:p>
    <w:p w:rsidR="00775012" w:rsidRPr="00CA6DCE" w:rsidRDefault="00775012" w:rsidP="00775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bidi="hi-IN"/>
        </w:rPr>
      </w:pPr>
    </w:p>
    <w:p w:rsidR="00775012" w:rsidRPr="00CA6DCE" w:rsidRDefault="00775012" w:rsidP="007750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6DCE">
        <w:rPr>
          <w:rFonts w:ascii="Arial" w:hAnsi="Arial" w:cs="Arial"/>
          <w:sz w:val="24"/>
          <w:szCs w:val="24"/>
        </w:rPr>
        <w:t>ANSWER</w:t>
      </w:r>
    </w:p>
    <w:p w:rsidR="00775012" w:rsidRPr="00CA6DCE" w:rsidRDefault="00775012" w:rsidP="00554768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CA6DCE">
        <w:rPr>
          <w:rFonts w:ascii="Arial" w:hAnsi="Arial" w:cs="Arial"/>
          <w:sz w:val="24"/>
          <w:szCs w:val="24"/>
        </w:rPr>
        <w:t>THE MINISTER OF STATE FOR AGRICULTURE</w:t>
      </w:r>
    </w:p>
    <w:p w:rsidR="00775012" w:rsidRPr="00CA6DCE" w:rsidRDefault="00775012" w:rsidP="0077501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6DCE">
        <w:rPr>
          <w:rFonts w:ascii="Arial" w:hAnsi="Arial" w:cs="Arial"/>
          <w:sz w:val="24"/>
          <w:szCs w:val="24"/>
        </w:rPr>
        <w:t>(DR.SANJEEV KUMAR BALYAN)</w:t>
      </w:r>
    </w:p>
    <w:p w:rsidR="00554768" w:rsidRPr="00CA6DCE" w:rsidRDefault="00554768" w:rsidP="0077501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F18EF" w:rsidRPr="00CA6DCE" w:rsidRDefault="00CA6DCE" w:rsidP="00CA6DCE">
      <w:pPr>
        <w:pStyle w:val="ListParagraph"/>
        <w:autoSpaceDE w:val="0"/>
        <w:autoSpaceDN w:val="0"/>
        <w:adjustRightInd w:val="0"/>
        <w:spacing w:before="120" w:after="120" w:line="360" w:lineRule="auto"/>
        <w:ind w:left="900" w:right="-86" w:hanging="900"/>
        <w:jc w:val="both"/>
        <w:rPr>
          <w:rFonts w:ascii="Arial" w:hAnsi="Arial" w:cs="Arial"/>
          <w:sz w:val="24"/>
          <w:szCs w:val="24"/>
        </w:rPr>
      </w:pPr>
      <w:r w:rsidRPr="00CA6DCE">
        <w:rPr>
          <w:rFonts w:ascii="Arial" w:hAnsi="Arial" w:cs="Arial"/>
          <w:sz w:val="24"/>
          <w:szCs w:val="24"/>
        </w:rPr>
        <w:t>(a)</w:t>
      </w:r>
      <w:r w:rsidR="00E07BEF" w:rsidRPr="00CA6DCE">
        <w:rPr>
          <w:rFonts w:ascii="Arial" w:hAnsi="Arial" w:cs="Arial"/>
          <w:sz w:val="24"/>
          <w:szCs w:val="24"/>
        </w:rPr>
        <w:t>&amp;(b):</w:t>
      </w:r>
      <w:r w:rsidR="00E07BEF" w:rsidRPr="00CA6DCE">
        <w:rPr>
          <w:rFonts w:ascii="Arial" w:hAnsi="Arial" w:cs="Arial"/>
          <w:sz w:val="24"/>
          <w:szCs w:val="24"/>
        </w:rPr>
        <w:tab/>
        <w:t>Yes</w:t>
      </w:r>
      <w:r w:rsidR="00CF356B" w:rsidRPr="00CA6DCE">
        <w:rPr>
          <w:rFonts w:ascii="Arial" w:hAnsi="Arial" w:cs="Arial"/>
          <w:sz w:val="24"/>
          <w:szCs w:val="24"/>
        </w:rPr>
        <w:t>,</w:t>
      </w:r>
      <w:r w:rsidR="00E07BEF" w:rsidRPr="00CA6DCE">
        <w:rPr>
          <w:rFonts w:ascii="Arial" w:hAnsi="Arial" w:cs="Arial"/>
          <w:sz w:val="24"/>
          <w:szCs w:val="24"/>
        </w:rPr>
        <w:t xml:space="preserve"> </w:t>
      </w:r>
      <w:r w:rsidR="007873D0" w:rsidRPr="00CA6DCE">
        <w:rPr>
          <w:rFonts w:ascii="Arial" w:hAnsi="Arial" w:cs="Arial"/>
          <w:sz w:val="24"/>
          <w:szCs w:val="24"/>
        </w:rPr>
        <w:t xml:space="preserve"> Madam.</w:t>
      </w:r>
      <w:r w:rsidR="00E07BEF" w:rsidRPr="00CA6DCE">
        <w:rPr>
          <w:rFonts w:ascii="Arial" w:hAnsi="Arial" w:cs="Arial"/>
          <w:sz w:val="24"/>
          <w:szCs w:val="24"/>
        </w:rPr>
        <w:t xml:space="preserve"> </w:t>
      </w:r>
      <w:r w:rsidR="00481EF4" w:rsidRPr="00CA6DCE">
        <w:rPr>
          <w:rFonts w:ascii="Arial" w:hAnsi="Arial" w:cs="Arial"/>
          <w:sz w:val="24"/>
          <w:szCs w:val="24"/>
        </w:rPr>
        <w:t xml:space="preserve">  </w:t>
      </w:r>
      <w:r w:rsidR="004E5FDF" w:rsidRPr="00CA6DCE">
        <w:rPr>
          <w:rFonts w:ascii="Arial" w:hAnsi="Arial" w:cs="Arial"/>
          <w:sz w:val="24"/>
          <w:szCs w:val="24"/>
        </w:rPr>
        <w:t xml:space="preserve"> </w:t>
      </w:r>
      <w:r w:rsidR="00E07BEF" w:rsidRPr="00CA6DCE">
        <w:rPr>
          <w:rFonts w:ascii="Arial" w:hAnsi="Arial" w:cs="Arial"/>
          <w:sz w:val="24"/>
          <w:szCs w:val="24"/>
        </w:rPr>
        <w:t xml:space="preserve">The </w:t>
      </w:r>
      <w:r w:rsidR="004E5FDF" w:rsidRPr="00CA6DCE">
        <w:rPr>
          <w:rFonts w:ascii="Arial" w:hAnsi="Arial" w:cs="Arial"/>
          <w:sz w:val="24"/>
          <w:szCs w:val="24"/>
        </w:rPr>
        <w:t xml:space="preserve"> </w:t>
      </w:r>
      <w:r w:rsidR="00E07BEF" w:rsidRPr="00CA6DCE">
        <w:rPr>
          <w:rFonts w:ascii="Arial" w:hAnsi="Arial" w:cs="Arial"/>
          <w:sz w:val="24"/>
          <w:szCs w:val="24"/>
        </w:rPr>
        <w:t xml:space="preserve">next </w:t>
      </w:r>
      <w:r w:rsidR="004E5FDF" w:rsidRPr="00CA6DCE">
        <w:rPr>
          <w:rFonts w:ascii="Arial" w:hAnsi="Arial" w:cs="Arial"/>
          <w:sz w:val="24"/>
          <w:szCs w:val="24"/>
        </w:rPr>
        <w:t xml:space="preserve"> </w:t>
      </w:r>
      <w:r w:rsidR="007873D0" w:rsidRPr="00CA6DCE">
        <w:rPr>
          <w:rFonts w:ascii="Arial" w:hAnsi="Arial" w:cs="Arial"/>
          <w:sz w:val="24"/>
          <w:szCs w:val="24"/>
        </w:rPr>
        <w:t xml:space="preserve"> </w:t>
      </w:r>
      <w:r w:rsidR="00E07BEF" w:rsidRPr="00CA6DCE">
        <w:rPr>
          <w:rFonts w:ascii="Arial" w:hAnsi="Arial" w:cs="Arial"/>
          <w:sz w:val="24"/>
          <w:szCs w:val="24"/>
        </w:rPr>
        <w:t xml:space="preserve">marine </w:t>
      </w:r>
      <w:r w:rsidR="007873D0" w:rsidRPr="00CA6DCE">
        <w:rPr>
          <w:rFonts w:ascii="Arial" w:hAnsi="Arial" w:cs="Arial"/>
          <w:sz w:val="24"/>
          <w:szCs w:val="24"/>
        </w:rPr>
        <w:t xml:space="preserve"> </w:t>
      </w:r>
      <w:r w:rsidR="00E07BEF" w:rsidRPr="00CA6DCE">
        <w:rPr>
          <w:rFonts w:ascii="Arial" w:hAnsi="Arial" w:cs="Arial"/>
          <w:sz w:val="24"/>
          <w:szCs w:val="24"/>
        </w:rPr>
        <w:t xml:space="preserve">fisheries </w:t>
      </w:r>
      <w:r w:rsidR="00481EF4" w:rsidRPr="00CA6DCE">
        <w:rPr>
          <w:rFonts w:ascii="Arial" w:hAnsi="Arial" w:cs="Arial"/>
          <w:sz w:val="24"/>
          <w:szCs w:val="24"/>
        </w:rPr>
        <w:t xml:space="preserve"> </w:t>
      </w:r>
      <w:r w:rsidR="007873D0" w:rsidRPr="00CA6DCE">
        <w:rPr>
          <w:rFonts w:ascii="Arial" w:hAnsi="Arial" w:cs="Arial"/>
          <w:sz w:val="24"/>
          <w:szCs w:val="24"/>
        </w:rPr>
        <w:t xml:space="preserve"> </w:t>
      </w:r>
      <w:r w:rsidR="00E07BEF" w:rsidRPr="00CA6DCE">
        <w:rPr>
          <w:rFonts w:ascii="Arial" w:hAnsi="Arial" w:cs="Arial"/>
          <w:sz w:val="24"/>
          <w:szCs w:val="24"/>
        </w:rPr>
        <w:t xml:space="preserve">census </w:t>
      </w:r>
      <w:r w:rsidR="00481EF4" w:rsidRPr="00CA6DCE">
        <w:rPr>
          <w:rFonts w:ascii="Arial" w:hAnsi="Arial" w:cs="Arial"/>
          <w:sz w:val="24"/>
          <w:szCs w:val="24"/>
        </w:rPr>
        <w:t xml:space="preserve"> </w:t>
      </w:r>
      <w:r w:rsidR="007873D0" w:rsidRPr="00CA6DCE">
        <w:rPr>
          <w:rFonts w:ascii="Arial" w:hAnsi="Arial" w:cs="Arial"/>
          <w:sz w:val="24"/>
          <w:szCs w:val="24"/>
        </w:rPr>
        <w:t xml:space="preserve"> </w:t>
      </w:r>
      <w:r w:rsidR="00E07BEF" w:rsidRPr="00CA6DCE">
        <w:rPr>
          <w:rFonts w:ascii="Arial" w:hAnsi="Arial" w:cs="Arial"/>
          <w:sz w:val="24"/>
          <w:szCs w:val="24"/>
        </w:rPr>
        <w:t xml:space="preserve">is </w:t>
      </w:r>
      <w:r w:rsidR="00481EF4" w:rsidRPr="00CA6DCE">
        <w:rPr>
          <w:rFonts w:ascii="Arial" w:hAnsi="Arial" w:cs="Arial"/>
          <w:sz w:val="24"/>
          <w:szCs w:val="24"/>
        </w:rPr>
        <w:t xml:space="preserve"> </w:t>
      </w:r>
      <w:r w:rsidR="00E07BEF" w:rsidRPr="00CA6DCE">
        <w:rPr>
          <w:rFonts w:ascii="Arial" w:hAnsi="Arial" w:cs="Arial"/>
          <w:sz w:val="24"/>
          <w:szCs w:val="24"/>
        </w:rPr>
        <w:t>plan</w:t>
      </w:r>
      <w:r w:rsidR="006D7324" w:rsidRPr="00CA6DCE">
        <w:rPr>
          <w:rFonts w:ascii="Arial" w:hAnsi="Arial" w:cs="Arial"/>
          <w:sz w:val="24"/>
          <w:szCs w:val="24"/>
        </w:rPr>
        <w:t>ned</w:t>
      </w:r>
      <w:r w:rsidR="00E07BEF" w:rsidRPr="00CA6DCE">
        <w:rPr>
          <w:rFonts w:ascii="Arial" w:hAnsi="Arial" w:cs="Arial"/>
          <w:sz w:val="24"/>
          <w:szCs w:val="24"/>
        </w:rPr>
        <w:t xml:space="preserve"> </w:t>
      </w:r>
      <w:r w:rsidR="00481EF4" w:rsidRPr="00CA6DCE">
        <w:rPr>
          <w:rFonts w:ascii="Arial" w:hAnsi="Arial" w:cs="Arial"/>
          <w:sz w:val="24"/>
          <w:szCs w:val="24"/>
        </w:rPr>
        <w:t xml:space="preserve"> </w:t>
      </w:r>
      <w:r w:rsidR="00E07BEF" w:rsidRPr="00CA6DCE">
        <w:rPr>
          <w:rFonts w:ascii="Arial" w:hAnsi="Arial" w:cs="Arial"/>
          <w:sz w:val="24"/>
          <w:szCs w:val="24"/>
        </w:rPr>
        <w:t xml:space="preserve">for </w:t>
      </w:r>
      <w:r w:rsidR="00481EF4" w:rsidRPr="00CA6DCE">
        <w:rPr>
          <w:rFonts w:ascii="Arial" w:hAnsi="Arial" w:cs="Arial"/>
          <w:sz w:val="24"/>
          <w:szCs w:val="24"/>
        </w:rPr>
        <w:t xml:space="preserve"> </w:t>
      </w:r>
      <w:r w:rsidR="004E5FDF" w:rsidRPr="00CA6DCE">
        <w:rPr>
          <w:rFonts w:ascii="Arial" w:hAnsi="Arial" w:cs="Arial"/>
          <w:sz w:val="24"/>
          <w:szCs w:val="24"/>
        </w:rPr>
        <w:t xml:space="preserve"> </w:t>
      </w:r>
      <w:r w:rsidR="00E07BEF" w:rsidRPr="00CA6DCE">
        <w:rPr>
          <w:rFonts w:ascii="Arial" w:hAnsi="Arial" w:cs="Arial"/>
          <w:sz w:val="24"/>
          <w:szCs w:val="24"/>
        </w:rPr>
        <w:t xml:space="preserve">conducting </w:t>
      </w:r>
      <w:r w:rsidR="00481EF4" w:rsidRPr="00CA6DCE">
        <w:rPr>
          <w:rFonts w:ascii="Arial" w:hAnsi="Arial" w:cs="Arial"/>
          <w:sz w:val="24"/>
          <w:szCs w:val="24"/>
        </w:rPr>
        <w:t xml:space="preserve"> </w:t>
      </w:r>
      <w:r w:rsidR="004E5FDF" w:rsidRPr="00CA6DCE">
        <w:rPr>
          <w:rFonts w:ascii="Arial" w:hAnsi="Arial" w:cs="Arial"/>
          <w:sz w:val="24"/>
          <w:szCs w:val="24"/>
        </w:rPr>
        <w:t xml:space="preserve"> </w:t>
      </w:r>
      <w:r w:rsidR="00E07BEF" w:rsidRPr="00CA6DCE">
        <w:rPr>
          <w:rFonts w:ascii="Arial" w:hAnsi="Arial" w:cs="Arial"/>
          <w:sz w:val="24"/>
          <w:szCs w:val="24"/>
        </w:rPr>
        <w:t>in 2015 for which discussion</w:t>
      </w:r>
      <w:r w:rsidR="00073A6F" w:rsidRPr="00CA6DCE">
        <w:rPr>
          <w:rFonts w:ascii="Arial" w:hAnsi="Arial" w:cs="Arial"/>
          <w:sz w:val="24"/>
          <w:szCs w:val="24"/>
        </w:rPr>
        <w:t>s</w:t>
      </w:r>
      <w:r w:rsidR="00E07BEF" w:rsidRPr="00CA6DCE">
        <w:rPr>
          <w:rFonts w:ascii="Arial" w:hAnsi="Arial" w:cs="Arial"/>
          <w:sz w:val="24"/>
          <w:szCs w:val="24"/>
        </w:rPr>
        <w:t xml:space="preserve"> </w:t>
      </w:r>
      <w:r w:rsidR="00073A6F" w:rsidRPr="00CA6DCE">
        <w:rPr>
          <w:rFonts w:ascii="Arial" w:hAnsi="Arial" w:cs="Arial"/>
          <w:sz w:val="24"/>
          <w:szCs w:val="24"/>
        </w:rPr>
        <w:t>have been</w:t>
      </w:r>
      <w:r w:rsidR="00E07BEF" w:rsidRPr="00CA6DCE">
        <w:rPr>
          <w:rFonts w:ascii="Arial" w:hAnsi="Arial" w:cs="Arial"/>
          <w:sz w:val="24"/>
          <w:szCs w:val="24"/>
        </w:rPr>
        <w:t xml:space="preserve"> held with the agencies involved. </w:t>
      </w:r>
    </w:p>
    <w:p w:rsidR="000C094E" w:rsidRPr="00CA6DCE" w:rsidRDefault="000C094E" w:rsidP="00CA6DCE">
      <w:pPr>
        <w:autoSpaceDE w:val="0"/>
        <w:autoSpaceDN w:val="0"/>
        <w:adjustRightInd w:val="0"/>
        <w:spacing w:before="120" w:after="120" w:line="360" w:lineRule="auto"/>
        <w:ind w:left="900" w:right="-86" w:hanging="900"/>
        <w:jc w:val="both"/>
        <w:rPr>
          <w:rFonts w:ascii="Arial" w:hAnsi="Arial" w:cs="Arial"/>
          <w:sz w:val="24"/>
          <w:szCs w:val="24"/>
        </w:rPr>
      </w:pPr>
      <w:r w:rsidRPr="00CA6DCE">
        <w:rPr>
          <w:rFonts w:ascii="Arial" w:hAnsi="Arial" w:cs="Arial"/>
          <w:sz w:val="24"/>
          <w:szCs w:val="24"/>
        </w:rPr>
        <w:t xml:space="preserve">(c): </w:t>
      </w:r>
      <w:r w:rsidRPr="00CA6DCE">
        <w:rPr>
          <w:rFonts w:ascii="Arial" w:hAnsi="Arial" w:cs="Arial"/>
          <w:sz w:val="24"/>
          <w:szCs w:val="24"/>
        </w:rPr>
        <w:tab/>
        <w:t>The last marine census was conducted in 2010.</w:t>
      </w:r>
    </w:p>
    <w:p w:rsidR="00830EFE" w:rsidRPr="00CA6DCE" w:rsidRDefault="006D76FF" w:rsidP="00CA6DCE">
      <w:pPr>
        <w:tabs>
          <w:tab w:val="left" w:pos="1980"/>
        </w:tabs>
        <w:autoSpaceDE w:val="0"/>
        <w:autoSpaceDN w:val="0"/>
        <w:adjustRightInd w:val="0"/>
        <w:spacing w:before="120" w:after="120" w:line="360" w:lineRule="auto"/>
        <w:ind w:left="900" w:right="-86" w:hanging="900"/>
        <w:jc w:val="both"/>
        <w:rPr>
          <w:rFonts w:ascii="Arial" w:hAnsi="Arial" w:cs="Arial"/>
          <w:sz w:val="24"/>
          <w:szCs w:val="24"/>
        </w:rPr>
      </w:pPr>
      <w:r w:rsidRPr="00CA6DCE">
        <w:rPr>
          <w:rFonts w:ascii="Arial" w:hAnsi="Arial" w:cs="Arial"/>
          <w:sz w:val="24"/>
          <w:szCs w:val="24"/>
        </w:rPr>
        <w:t>(d):</w:t>
      </w:r>
      <w:r w:rsidRPr="00CA6DCE">
        <w:rPr>
          <w:rFonts w:ascii="Arial" w:hAnsi="Arial" w:cs="Arial"/>
          <w:sz w:val="24"/>
          <w:szCs w:val="24"/>
        </w:rPr>
        <w:tab/>
        <w:t>As per 17</w:t>
      </w:r>
      <w:r w:rsidRPr="00CA6DCE">
        <w:rPr>
          <w:rFonts w:ascii="Arial" w:hAnsi="Arial" w:cs="Arial"/>
          <w:sz w:val="24"/>
          <w:szCs w:val="24"/>
          <w:vertAlign w:val="superscript"/>
        </w:rPr>
        <w:t>th</w:t>
      </w:r>
      <w:r w:rsidRPr="00CA6DCE">
        <w:rPr>
          <w:rFonts w:ascii="Arial" w:hAnsi="Arial" w:cs="Arial"/>
          <w:sz w:val="24"/>
          <w:szCs w:val="24"/>
        </w:rPr>
        <w:t xml:space="preserve"> Livestock Census held in 2003</w:t>
      </w:r>
      <w:r w:rsidR="00F467D0" w:rsidRPr="00CA6DCE">
        <w:rPr>
          <w:rFonts w:ascii="Arial" w:hAnsi="Arial" w:cs="Arial"/>
          <w:sz w:val="24"/>
          <w:szCs w:val="24"/>
        </w:rPr>
        <w:t>,</w:t>
      </w:r>
      <w:r w:rsidRPr="00CA6DCE">
        <w:rPr>
          <w:rFonts w:ascii="Arial" w:hAnsi="Arial" w:cs="Arial"/>
          <w:sz w:val="24"/>
          <w:szCs w:val="24"/>
        </w:rPr>
        <w:t xml:space="preserve"> the fishermen population </w:t>
      </w:r>
      <w:r w:rsidR="00AB4BF1" w:rsidRPr="00CA6DCE">
        <w:rPr>
          <w:rFonts w:ascii="Arial" w:hAnsi="Arial" w:cs="Arial"/>
          <w:sz w:val="24"/>
          <w:szCs w:val="24"/>
        </w:rPr>
        <w:t xml:space="preserve">in the country </w:t>
      </w:r>
      <w:r w:rsidRPr="00CA6DCE">
        <w:rPr>
          <w:rFonts w:ascii="Arial" w:hAnsi="Arial" w:cs="Arial"/>
          <w:sz w:val="24"/>
          <w:szCs w:val="24"/>
        </w:rPr>
        <w:t>is</w:t>
      </w:r>
      <w:r w:rsidR="00B33543" w:rsidRPr="00CA6DCE">
        <w:rPr>
          <w:rFonts w:ascii="Arial" w:hAnsi="Arial" w:cs="Arial"/>
          <w:sz w:val="24"/>
          <w:szCs w:val="24"/>
        </w:rPr>
        <w:t xml:space="preserve"> </w:t>
      </w:r>
      <w:r w:rsidR="009B07B6" w:rsidRPr="00CA6DCE">
        <w:rPr>
          <w:rFonts w:ascii="Arial" w:hAnsi="Arial" w:cs="Arial"/>
          <w:sz w:val="24"/>
          <w:szCs w:val="24"/>
        </w:rPr>
        <w:t>144,85,354.  The State-wise</w:t>
      </w:r>
      <w:r w:rsidR="008C0E43" w:rsidRPr="00CA6DCE">
        <w:rPr>
          <w:rFonts w:ascii="Arial" w:hAnsi="Arial" w:cs="Arial"/>
          <w:sz w:val="24"/>
          <w:szCs w:val="24"/>
        </w:rPr>
        <w:t xml:space="preserve"> fishermen population is at Annex</w:t>
      </w:r>
      <w:r w:rsidR="00C94726" w:rsidRPr="00CA6DCE">
        <w:rPr>
          <w:rFonts w:ascii="Arial" w:hAnsi="Arial" w:cs="Arial"/>
          <w:sz w:val="24"/>
          <w:szCs w:val="24"/>
        </w:rPr>
        <w:t>ure</w:t>
      </w:r>
      <w:r w:rsidR="008C0E43" w:rsidRPr="00CA6DCE">
        <w:rPr>
          <w:rFonts w:ascii="Arial" w:hAnsi="Arial" w:cs="Arial"/>
          <w:sz w:val="24"/>
          <w:szCs w:val="24"/>
        </w:rPr>
        <w:t xml:space="preserve">.  For welfare of fishermen </w:t>
      </w:r>
      <w:r w:rsidR="004E5FDF" w:rsidRPr="00CA6DCE">
        <w:rPr>
          <w:rFonts w:ascii="Arial" w:hAnsi="Arial" w:cs="Arial"/>
          <w:sz w:val="24"/>
          <w:szCs w:val="24"/>
        </w:rPr>
        <w:t xml:space="preserve">this department implements </w:t>
      </w:r>
      <w:r w:rsidR="00F467D0" w:rsidRPr="00CA6DCE">
        <w:rPr>
          <w:rFonts w:ascii="Arial" w:hAnsi="Arial" w:cs="Arial"/>
          <w:sz w:val="24"/>
          <w:szCs w:val="24"/>
        </w:rPr>
        <w:t>the “</w:t>
      </w:r>
      <w:r w:rsidR="004E5FDF" w:rsidRPr="00CA6DCE">
        <w:rPr>
          <w:rFonts w:ascii="Arial" w:hAnsi="Arial" w:cs="Arial"/>
          <w:sz w:val="24"/>
          <w:szCs w:val="24"/>
        </w:rPr>
        <w:t xml:space="preserve">National Scheme </w:t>
      </w:r>
      <w:r w:rsidR="00C94726" w:rsidRPr="00CA6DCE">
        <w:rPr>
          <w:rFonts w:ascii="Arial" w:hAnsi="Arial" w:cs="Arial"/>
          <w:sz w:val="24"/>
          <w:szCs w:val="24"/>
        </w:rPr>
        <w:t>for</w:t>
      </w:r>
      <w:r w:rsidR="004E5FDF" w:rsidRPr="00CA6DCE">
        <w:rPr>
          <w:rFonts w:ascii="Arial" w:hAnsi="Arial" w:cs="Arial"/>
          <w:sz w:val="24"/>
          <w:szCs w:val="24"/>
        </w:rPr>
        <w:t xml:space="preserve"> Welfare of Fishermen</w:t>
      </w:r>
      <w:r w:rsidR="00F467D0" w:rsidRPr="00CA6DCE">
        <w:rPr>
          <w:rFonts w:ascii="Arial" w:hAnsi="Arial" w:cs="Arial"/>
          <w:sz w:val="24"/>
          <w:szCs w:val="24"/>
        </w:rPr>
        <w:t>”,</w:t>
      </w:r>
      <w:r w:rsidR="004E5FDF" w:rsidRPr="00CA6DCE">
        <w:rPr>
          <w:rFonts w:ascii="Arial" w:hAnsi="Arial" w:cs="Arial"/>
          <w:sz w:val="24"/>
          <w:szCs w:val="24"/>
        </w:rPr>
        <w:t xml:space="preserve"> wherein </w:t>
      </w:r>
      <w:r w:rsidR="00C94726" w:rsidRPr="00CA6DCE">
        <w:rPr>
          <w:rFonts w:ascii="Arial" w:hAnsi="Arial" w:cs="Arial"/>
          <w:sz w:val="24"/>
          <w:szCs w:val="24"/>
        </w:rPr>
        <w:t xml:space="preserve">assistance is provided to </w:t>
      </w:r>
      <w:r w:rsidR="00C020CD" w:rsidRPr="00CA6DCE">
        <w:rPr>
          <w:rFonts w:ascii="Arial" w:hAnsi="Arial" w:cs="Arial"/>
          <w:sz w:val="24"/>
          <w:szCs w:val="24"/>
        </w:rPr>
        <w:t xml:space="preserve">fishermen for </w:t>
      </w:r>
      <w:r w:rsidR="00653137" w:rsidRPr="00CA6DCE">
        <w:rPr>
          <w:rFonts w:ascii="Arial" w:hAnsi="Arial" w:cs="Arial"/>
          <w:sz w:val="24"/>
          <w:szCs w:val="24"/>
        </w:rPr>
        <w:t xml:space="preserve">basic amenities such as housing, drinking water, construction of community halls and tubewells </w:t>
      </w:r>
      <w:r w:rsidR="00C020CD" w:rsidRPr="00CA6DCE">
        <w:rPr>
          <w:rFonts w:ascii="Arial" w:hAnsi="Arial" w:cs="Arial"/>
          <w:sz w:val="24"/>
          <w:szCs w:val="24"/>
        </w:rPr>
        <w:t xml:space="preserve">in their villages.  The </w:t>
      </w:r>
      <w:r w:rsidR="00653137" w:rsidRPr="00CA6DCE">
        <w:rPr>
          <w:rFonts w:ascii="Arial" w:hAnsi="Arial" w:cs="Arial"/>
          <w:sz w:val="24"/>
          <w:szCs w:val="24"/>
        </w:rPr>
        <w:t xml:space="preserve">scheme </w:t>
      </w:r>
      <w:r w:rsidR="00C020CD" w:rsidRPr="00CA6DCE">
        <w:rPr>
          <w:rFonts w:ascii="Arial" w:hAnsi="Arial" w:cs="Arial"/>
          <w:sz w:val="24"/>
          <w:szCs w:val="24"/>
        </w:rPr>
        <w:t xml:space="preserve">also provides group </w:t>
      </w:r>
      <w:r w:rsidR="00C020CD" w:rsidRPr="00CA6DCE">
        <w:rPr>
          <w:rFonts w:ascii="Arial" w:hAnsi="Arial" w:cs="Arial"/>
          <w:sz w:val="24"/>
          <w:szCs w:val="24"/>
        </w:rPr>
        <w:lastRenderedPageBreak/>
        <w:t xml:space="preserve">accident </w:t>
      </w:r>
      <w:r w:rsidR="003F2487" w:rsidRPr="00CA6DCE">
        <w:rPr>
          <w:rFonts w:ascii="Arial" w:hAnsi="Arial" w:cs="Arial"/>
          <w:sz w:val="24"/>
          <w:szCs w:val="24"/>
        </w:rPr>
        <w:t xml:space="preserve">insurance to </w:t>
      </w:r>
      <w:r w:rsidR="00F467D0" w:rsidRPr="00CA6DCE">
        <w:rPr>
          <w:rFonts w:ascii="Arial" w:hAnsi="Arial" w:cs="Arial"/>
          <w:sz w:val="24"/>
          <w:szCs w:val="24"/>
        </w:rPr>
        <w:t xml:space="preserve">active fishermen, </w:t>
      </w:r>
      <w:r w:rsidR="003F2487" w:rsidRPr="00CA6DCE">
        <w:rPr>
          <w:rFonts w:ascii="Arial" w:hAnsi="Arial" w:cs="Arial"/>
          <w:sz w:val="24"/>
          <w:szCs w:val="24"/>
        </w:rPr>
        <w:t>and financial assistance</w:t>
      </w:r>
      <w:r w:rsidR="00F467D0" w:rsidRPr="00CA6DCE">
        <w:rPr>
          <w:rFonts w:ascii="Arial" w:hAnsi="Arial" w:cs="Arial"/>
          <w:sz w:val="24"/>
          <w:szCs w:val="24"/>
        </w:rPr>
        <w:t xml:space="preserve"> to them</w:t>
      </w:r>
      <w:r w:rsidR="003F2487" w:rsidRPr="00CA6DCE">
        <w:rPr>
          <w:rFonts w:ascii="Arial" w:hAnsi="Arial" w:cs="Arial"/>
          <w:sz w:val="24"/>
          <w:szCs w:val="24"/>
        </w:rPr>
        <w:t xml:space="preserve"> during </w:t>
      </w:r>
      <w:r w:rsidR="00F467D0" w:rsidRPr="00CA6DCE">
        <w:rPr>
          <w:rFonts w:ascii="Arial" w:hAnsi="Arial" w:cs="Arial"/>
          <w:sz w:val="24"/>
          <w:szCs w:val="24"/>
        </w:rPr>
        <w:t xml:space="preserve">the </w:t>
      </w:r>
      <w:r w:rsidR="003F2487" w:rsidRPr="00CA6DCE">
        <w:rPr>
          <w:rFonts w:ascii="Arial" w:hAnsi="Arial" w:cs="Arial"/>
          <w:sz w:val="24"/>
          <w:szCs w:val="24"/>
        </w:rPr>
        <w:t xml:space="preserve">lean period </w:t>
      </w:r>
      <w:r w:rsidR="00C020CD" w:rsidRPr="00CA6DCE">
        <w:rPr>
          <w:rFonts w:ascii="Arial" w:hAnsi="Arial" w:cs="Arial"/>
          <w:sz w:val="24"/>
          <w:szCs w:val="24"/>
        </w:rPr>
        <w:t>un</w:t>
      </w:r>
      <w:r w:rsidR="00D73513" w:rsidRPr="00CA6DCE">
        <w:rPr>
          <w:rFonts w:ascii="Arial" w:hAnsi="Arial" w:cs="Arial"/>
          <w:sz w:val="24"/>
          <w:szCs w:val="24"/>
        </w:rPr>
        <w:t>der</w:t>
      </w:r>
      <w:r w:rsidR="00F31D77" w:rsidRPr="00CA6DCE">
        <w:rPr>
          <w:rFonts w:ascii="Arial" w:hAnsi="Arial" w:cs="Arial"/>
          <w:sz w:val="24"/>
          <w:szCs w:val="24"/>
        </w:rPr>
        <w:t xml:space="preserve"> </w:t>
      </w:r>
      <w:r w:rsidR="00506615" w:rsidRPr="00CA6DCE">
        <w:rPr>
          <w:rFonts w:ascii="Arial" w:hAnsi="Arial" w:cs="Arial"/>
          <w:sz w:val="24"/>
          <w:szCs w:val="24"/>
        </w:rPr>
        <w:t>its</w:t>
      </w:r>
      <w:r w:rsidR="00D73513" w:rsidRPr="00CA6DCE">
        <w:rPr>
          <w:rFonts w:ascii="Arial" w:hAnsi="Arial" w:cs="Arial"/>
          <w:sz w:val="24"/>
          <w:szCs w:val="24"/>
        </w:rPr>
        <w:t xml:space="preserve"> saving-cum-relief</w:t>
      </w:r>
      <w:r w:rsidR="00C020CD" w:rsidRPr="00CA6DCE">
        <w:rPr>
          <w:rFonts w:ascii="Arial" w:hAnsi="Arial" w:cs="Arial"/>
          <w:sz w:val="24"/>
          <w:szCs w:val="24"/>
        </w:rPr>
        <w:t xml:space="preserve"> component</w:t>
      </w:r>
      <w:r w:rsidR="00506615" w:rsidRPr="00CA6DCE">
        <w:rPr>
          <w:rFonts w:ascii="Arial" w:hAnsi="Arial" w:cs="Arial"/>
          <w:sz w:val="24"/>
          <w:szCs w:val="24"/>
        </w:rPr>
        <w:t xml:space="preserve">. </w:t>
      </w:r>
      <w:r w:rsidR="00F467D0" w:rsidRPr="00CA6DCE">
        <w:rPr>
          <w:rFonts w:ascii="Arial" w:hAnsi="Arial" w:cs="Arial"/>
          <w:sz w:val="24"/>
          <w:szCs w:val="24"/>
        </w:rPr>
        <w:t xml:space="preserve"> </w:t>
      </w:r>
      <w:r w:rsidR="00D82525" w:rsidRPr="00CA6DCE">
        <w:rPr>
          <w:rFonts w:ascii="Arial" w:hAnsi="Arial" w:cs="Arial"/>
          <w:sz w:val="24"/>
          <w:szCs w:val="24"/>
        </w:rPr>
        <w:t xml:space="preserve"> </w:t>
      </w:r>
    </w:p>
    <w:p w:rsidR="00AF0B02" w:rsidRPr="00CA6DCE" w:rsidRDefault="00BE5DE5" w:rsidP="00CA6DCE">
      <w:pPr>
        <w:tabs>
          <w:tab w:val="left" w:pos="1980"/>
        </w:tabs>
        <w:autoSpaceDE w:val="0"/>
        <w:autoSpaceDN w:val="0"/>
        <w:adjustRightInd w:val="0"/>
        <w:spacing w:before="120" w:after="120" w:line="360" w:lineRule="auto"/>
        <w:ind w:left="720" w:right="-86" w:hanging="900"/>
        <w:jc w:val="both"/>
        <w:rPr>
          <w:rFonts w:ascii="Arial" w:hAnsi="Arial" w:cs="Arial"/>
          <w:sz w:val="24"/>
          <w:szCs w:val="24"/>
        </w:rPr>
      </w:pPr>
      <w:r w:rsidRPr="00CA6DCE">
        <w:rPr>
          <w:rFonts w:ascii="Arial" w:hAnsi="Arial" w:cs="Arial"/>
          <w:sz w:val="24"/>
          <w:szCs w:val="24"/>
        </w:rPr>
        <w:t>(e)</w:t>
      </w:r>
      <w:r w:rsidR="00331F76" w:rsidRPr="00CA6DCE">
        <w:rPr>
          <w:rFonts w:ascii="Arial" w:hAnsi="Arial" w:cs="Arial"/>
          <w:sz w:val="24"/>
          <w:szCs w:val="24"/>
        </w:rPr>
        <w:t>&amp;(f)</w:t>
      </w:r>
      <w:r w:rsidRPr="00CA6DCE">
        <w:rPr>
          <w:rFonts w:ascii="Arial" w:hAnsi="Arial" w:cs="Arial"/>
          <w:sz w:val="24"/>
          <w:szCs w:val="24"/>
        </w:rPr>
        <w:t>:</w:t>
      </w:r>
      <w:r w:rsidRPr="00CA6DCE">
        <w:rPr>
          <w:rFonts w:ascii="Arial" w:hAnsi="Arial" w:cs="Arial"/>
          <w:sz w:val="24"/>
          <w:szCs w:val="24"/>
        </w:rPr>
        <w:tab/>
      </w:r>
      <w:r w:rsidR="001B6BDB" w:rsidRPr="00CA6DCE">
        <w:rPr>
          <w:rFonts w:ascii="Arial" w:hAnsi="Arial" w:cs="Arial"/>
          <w:sz w:val="24"/>
          <w:szCs w:val="24"/>
        </w:rPr>
        <w:t xml:space="preserve">No representation for providing special package to establish a separate fund for Welfare of Fishermen in the country </w:t>
      </w:r>
      <w:r w:rsidR="00F467D0" w:rsidRPr="00CA6DCE">
        <w:rPr>
          <w:rFonts w:ascii="Arial" w:hAnsi="Arial" w:cs="Arial"/>
          <w:sz w:val="24"/>
          <w:szCs w:val="24"/>
        </w:rPr>
        <w:t xml:space="preserve">has been </w:t>
      </w:r>
      <w:r w:rsidR="001B6BDB" w:rsidRPr="00CA6DCE">
        <w:rPr>
          <w:rFonts w:ascii="Arial" w:hAnsi="Arial" w:cs="Arial"/>
          <w:sz w:val="24"/>
          <w:szCs w:val="24"/>
        </w:rPr>
        <w:t>received</w:t>
      </w:r>
      <w:r w:rsidR="00F467D0" w:rsidRPr="00CA6DCE">
        <w:rPr>
          <w:rFonts w:ascii="Arial" w:hAnsi="Arial" w:cs="Arial"/>
          <w:sz w:val="24"/>
          <w:szCs w:val="24"/>
        </w:rPr>
        <w:t xml:space="preserve"> in the recent past</w:t>
      </w:r>
      <w:r w:rsidR="001B6BDB" w:rsidRPr="00CA6DCE">
        <w:rPr>
          <w:rFonts w:ascii="Arial" w:hAnsi="Arial" w:cs="Arial"/>
          <w:sz w:val="24"/>
          <w:szCs w:val="24"/>
        </w:rPr>
        <w:t xml:space="preserve">.  However, </w:t>
      </w:r>
      <w:r w:rsidR="00F467D0" w:rsidRPr="00CA6DCE">
        <w:rPr>
          <w:rFonts w:ascii="Arial" w:hAnsi="Arial" w:cs="Arial"/>
          <w:sz w:val="24"/>
          <w:szCs w:val="24"/>
        </w:rPr>
        <w:t>the earlie</w:t>
      </w:r>
      <w:r w:rsidR="004A6C9A" w:rsidRPr="00CA6DCE">
        <w:rPr>
          <w:rFonts w:ascii="Arial" w:hAnsi="Arial" w:cs="Arial"/>
          <w:sz w:val="24"/>
          <w:szCs w:val="24"/>
        </w:rPr>
        <w:t>r</w:t>
      </w:r>
      <w:r w:rsidR="00F467D0" w:rsidRPr="00CA6DCE">
        <w:rPr>
          <w:rFonts w:ascii="Arial" w:hAnsi="Arial" w:cs="Arial"/>
          <w:sz w:val="24"/>
          <w:szCs w:val="24"/>
        </w:rPr>
        <w:t xml:space="preserve"> existing </w:t>
      </w:r>
      <w:r w:rsidR="00315E7B" w:rsidRPr="00CA6DCE">
        <w:rPr>
          <w:rFonts w:ascii="Arial" w:hAnsi="Arial" w:cs="Arial"/>
          <w:sz w:val="24"/>
          <w:szCs w:val="24"/>
        </w:rPr>
        <w:t>“</w:t>
      </w:r>
      <w:r w:rsidR="001B6BDB" w:rsidRPr="00CA6DCE">
        <w:rPr>
          <w:rFonts w:ascii="Arial" w:hAnsi="Arial" w:cs="Arial"/>
          <w:sz w:val="24"/>
          <w:szCs w:val="24"/>
        </w:rPr>
        <w:t>National Welfare Fund for fishermen</w:t>
      </w:r>
      <w:r w:rsidR="00F467D0" w:rsidRPr="00CA6DCE">
        <w:rPr>
          <w:rFonts w:ascii="Arial" w:hAnsi="Arial" w:cs="Arial"/>
          <w:sz w:val="24"/>
          <w:szCs w:val="24"/>
        </w:rPr>
        <w:t>”</w:t>
      </w:r>
      <w:r w:rsidR="001B6BDB" w:rsidRPr="00CA6DCE">
        <w:rPr>
          <w:rFonts w:ascii="Arial" w:hAnsi="Arial" w:cs="Arial"/>
          <w:sz w:val="24"/>
          <w:szCs w:val="24"/>
        </w:rPr>
        <w:t xml:space="preserve"> has been amalgamated with </w:t>
      </w:r>
      <w:r w:rsidR="004A6C9A" w:rsidRPr="00CA6DCE">
        <w:rPr>
          <w:rFonts w:ascii="Arial" w:hAnsi="Arial" w:cs="Arial"/>
          <w:sz w:val="24"/>
          <w:szCs w:val="24"/>
        </w:rPr>
        <w:t xml:space="preserve">the </w:t>
      </w:r>
      <w:r w:rsidR="001B6BDB" w:rsidRPr="00CA6DCE">
        <w:rPr>
          <w:rFonts w:ascii="Arial" w:hAnsi="Arial" w:cs="Arial"/>
          <w:sz w:val="24"/>
          <w:szCs w:val="24"/>
        </w:rPr>
        <w:t>Janta Personal Accident Policy in 1992 to formulate a new Centrally Sponsored Scheme namely</w:t>
      </w:r>
      <w:r w:rsidR="00BD02DE" w:rsidRPr="00CA6DCE">
        <w:rPr>
          <w:rFonts w:ascii="Arial" w:hAnsi="Arial" w:cs="Arial"/>
          <w:sz w:val="24"/>
          <w:szCs w:val="24"/>
        </w:rPr>
        <w:t>,</w:t>
      </w:r>
      <w:r w:rsidR="001B6BDB" w:rsidRPr="00CA6DCE">
        <w:rPr>
          <w:rFonts w:ascii="Arial" w:hAnsi="Arial" w:cs="Arial"/>
          <w:sz w:val="24"/>
          <w:szCs w:val="24"/>
        </w:rPr>
        <w:t xml:space="preserve"> </w:t>
      </w:r>
      <w:r w:rsidR="00BD02DE" w:rsidRPr="00CA6DCE">
        <w:rPr>
          <w:rFonts w:ascii="Arial" w:hAnsi="Arial" w:cs="Arial"/>
          <w:sz w:val="24"/>
          <w:szCs w:val="24"/>
        </w:rPr>
        <w:t>“</w:t>
      </w:r>
      <w:r w:rsidR="001B6BDB" w:rsidRPr="00CA6DCE">
        <w:rPr>
          <w:rFonts w:ascii="Arial" w:hAnsi="Arial" w:cs="Arial"/>
          <w:sz w:val="24"/>
          <w:szCs w:val="24"/>
        </w:rPr>
        <w:t>National Scheme for Welfare of Fishermen</w:t>
      </w:r>
      <w:r w:rsidR="00BD02DE" w:rsidRPr="00CA6DCE">
        <w:rPr>
          <w:rFonts w:ascii="Arial" w:hAnsi="Arial" w:cs="Arial"/>
          <w:sz w:val="24"/>
          <w:szCs w:val="24"/>
        </w:rPr>
        <w:t>”</w:t>
      </w:r>
      <w:r w:rsidR="001B6BDB" w:rsidRPr="00CA6DCE">
        <w:rPr>
          <w:rFonts w:ascii="Arial" w:hAnsi="Arial" w:cs="Arial"/>
          <w:sz w:val="24"/>
          <w:szCs w:val="24"/>
        </w:rPr>
        <w:t xml:space="preserve">.  </w:t>
      </w:r>
      <w:r w:rsidR="009C7E89" w:rsidRPr="00CA6DCE">
        <w:rPr>
          <w:rFonts w:ascii="Arial" w:hAnsi="Arial" w:cs="Arial"/>
          <w:sz w:val="24"/>
          <w:szCs w:val="24"/>
        </w:rPr>
        <w:t>Apart from the above scheme t</w:t>
      </w:r>
      <w:r w:rsidR="008C553A" w:rsidRPr="00CA6DCE">
        <w:rPr>
          <w:rFonts w:ascii="Arial" w:hAnsi="Arial" w:cs="Arial"/>
          <w:sz w:val="24"/>
          <w:szCs w:val="24"/>
        </w:rPr>
        <w:t xml:space="preserve">his department is </w:t>
      </w:r>
      <w:r w:rsidR="00BD02DE" w:rsidRPr="00CA6DCE">
        <w:rPr>
          <w:rFonts w:ascii="Arial" w:hAnsi="Arial" w:cs="Arial"/>
          <w:sz w:val="24"/>
          <w:szCs w:val="24"/>
        </w:rPr>
        <w:t>also</w:t>
      </w:r>
      <w:r w:rsidR="008C553A" w:rsidRPr="00CA6DCE">
        <w:rPr>
          <w:rFonts w:ascii="Arial" w:hAnsi="Arial" w:cs="Arial"/>
          <w:sz w:val="24"/>
          <w:szCs w:val="24"/>
        </w:rPr>
        <w:t xml:space="preserve"> implementing</w:t>
      </w:r>
      <w:r w:rsidR="004A6C9A" w:rsidRPr="00CA6DCE">
        <w:rPr>
          <w:rFonts w:ascii="Arial" w:hAnsi="Arial" w:cs="Arial"/>
          <w:sz w:val="24"/>
          <w:szCs w:val="24"/>
        </w:rPr>
        <w:t xml:space="preserve"> the</w:t>
      </w:r>
      <w:r w:rsidR="008C553A" w:rsidRPr="00CA6DCE">
        <w:rPr>
          <w:rFonts w:ascii="Arial" w:hAnsi="Arial" w:cs="Arial"/>
          <w:sz w:val="24"/>
          <w:szCs w:val="24"/>
        </w:rPr>
        <w:t xml:space="preserve"> following schemes for </w:t>
      </w:r>
      <w:r w:rsidR="00AF0B02" w:rsidRPr="00CA6DCE">
        <w:rPr>
          <w:rFonts w:ascii="Arial" w:hAnsi="Arial" w:cs="Arial"/>
          <w:sz w:val="24"/>
          <w:szCs w:val="24"/>
        </w:rPr>
        <w:t xml:space="preserve">social welfare and financial development </w:t>
      </w:r>
      <w:r w:rsidR="004A6C9A" w:rsidRPr="00CA6DCE">
        <w:rPr>
          <w:rFonts w:ascii="Arial" w:hAnsi="Arial" w:cs="Arial"/>
          <w:sz w:val="24"/>
          <w:szCs w:val="24"/>
        </w:rPr>
        <w:t>of</w:t>
      </w:r>
      <w:r w:rsidR="00AF0B02" w:rsidRPr="00CA6DCE">
        <w:rPr>
          <w:rFonts w:ascii="Arial" w:hAnsi="Arial" w:cs="Arial"/>
          <w:sz w:val="24"/>
          <w:szCs w:val="24"/>
        </w:rPr>
        <w:t xml:space="preserve"> fishermen</w:t>
      </w:r>
      <w:r w:rsidR="00625987" w:rsidRPr="00CA6DCE">
        <w:rPr>
          <w:rFonts w:ascii="Arial" w:hAnsi="Arial" w:cs="Arial"/>
          <w:sz w:val="24"/>
          <w:szCs w:val="24"/>
        </w:rPr>
        <w:t>:</w:t>
      </w:r>
    </w:p>
    <w:p w:rsidR="00C6410A" w:rsidRPr="00CA6DCE" w:rsidRDefault="00C6410A" w:rsidP="00CA6D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ind w:left="1440" w:right="-86" w:hanging="274"/>
        <w:jc w:val="both"/>
        <w:rPr>
          <w:rFonts w:ascii="Arial" w:hAnsi="Arial" w:cs="Arial"/>
          <w:sz w:val="24"/>
          <w:szCs w:val="24"/>
        </w:rPr>
      </w:pPr>
      <w:r w:rsidRPr="00CA6DCE">
        <w:rPr>
          <w:rFonts w:ascii="Arial" w:hAnsi="Arial" w:cs="Arial"/>
          <w:sz w:val="24"/>
          <w:szCs w:val="24"/>
        </w:rPr>
        <w:t>Development of Inland Fisheries and Aquaculture.</w:t>
      </w:r>
    </w:p>
    <w:p w:rsidR="00BD02DE" w:rsidRPr="00CA6DCE" w:rsidRDefault="00BD02DE" w:rsidP="00CA6D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ind w:left="1440" w:right="-86" w:hanging="274"/>
        <w:jc w:val="both"/>
        <w:rPr>
          <w:rFonts w:ascii="Arial" w:hAnsi="Arial" w:cs="Arial"/>
          <w:sz w:val="24"/>
          <w:szCs w:val="24"/>
        </w:rPr>
      </w:pPr>
      <w:r w:rsidRPr="00CA6DCE">
        <w:rPr>
          <w:rFonts w:ascii="Arial" w:hAnsi="Arial" w:cs="Arial"/>
          <w:sz w:val="24"/>
          <w:szCs w:val="24"/>
        </w:rPr>
        <w:t>Development of Marine Fisheries, Infrastructure and Post-Harvest Operations.</w:t>
      </w:r>
    </w:p>
    <w:p w:rsidR="00C6410A" w:rsidRPr="00CA6DCE" w:rsidRDefault="00C6410A" w:rsidP="00CA6D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ind w:left="1440" w:right="-86" w:hanging="274"/>
        <w:jc w:val="both"/>
        <w:rPr>
          <w:rFonts w:ascii="Arial" w:hAnsi="Arial" w:cs="Arial"/>
          <w:sz w:val="24"/>
          <w:szCs w:val="24"/>
        </w:rPr>
      </w:pPr>
      <w:r w:rsidRPr="00CA6DCE">
        <w:rPr>
          <w:rFonts w:ascii="Arial" w:hAnsi="Arial" w:cs="Arial"/>
          <w:sz w:val="24"/>
          <w:szCs w:val="24"/>
        </w:rPr>
        <w:t>National Fisheries Development Board (NFDB).</w:t>
      </w:r>
    </w:p>
    <w:p w:rsidR="00830EFE" w:rsidRPr="00CA6DCE" w:rsidRDefault="00830EFE" w:rsidP="00830EFE">
      <w:pPr>
        <w:tabs>
          <w:tab w:val="left" w:pos="1980"/>
        </w:tabs>
        <w:autoSpaceDE w:val="0"/>
        <w:autoSpaceDN w:val="0"/>
        <w:adjustRightInd w:val="0"/>
        <w:spacing w:before="120" w:after="120" w:line="360" w:lineRule="auto"/>
        <w:ind w:left="540" w:right="-86" w:hanging="540"/>
        <w:jc w:val="both"/>
        <w:rPr>
          <w:rFonts w:ascii="Arial" w:hAnsi="Arial" w:cs="Arial"/>
          <w:sz w:val="24"/>
          <w:szCs w:val="24"/>
        </w:rPr>
      </w:pPr>
    </w:p>
    <w:p w:rsidR="00775012" w:rsidRPr="00CA6DCE" w:rsidRDefault="00775012" w:rsidP="00775012">
      <w:pPr>
        <w:pStyle w:val="ListParagraph"/>
        <w:autoSpaceDE w:val="0"/>
        <w:autoSpaceDN w:val="0"/>
        <w:adjustRightInd w:val="0"/>
        <w:spacing w:after="0"/>
        <w:ind w:left="540"/>
        <w:jc w:val="center"/>
        <w:rPr>
          <w:rFonts w:ascii="Arial" w:hAnsi="Arial" w:cs="Arial"/>
          <w:sz w:val="24"/>
          <w:szCs w:val="24"/>
        </w:rPr>
      </w:pPr>
      <w:r w:rsidRPr="00CA6DCE">
        <w:rPr>
          <w:rFonts w:ascii="Arial" w:hAnsi="Arial" w:cs="Arial"/>
          <w:sz w:val="24"/>
          <w:szCs w:val="24"/>
        </w:rPr>
        <w:t>***</w:t>
      </w:r>
    </w:p>
    <w:p w:rsidR="00150BA1" w:rsidRPr="00CA6DCE" w:rsidRDefault="00150BA1" w:rsidP="0067033F">
      <w:pPr>
        <w:spacing w:after="0" w:line="240" w:lineRule="auto"/>
        <w:ind w:left="-360" w:right="-90"/>
        <w:jc w:val="right"/>
        <w:rPr>
          <w:rFonts w:ascii="Arial" w:hAnsi="Arial" w:cs="Arial"/>
          <w:b/>
          <w:sz w:val="24"/>
          <w:szCs w:val="24"/>
        </w:rPr>
      </w:pPr>
    </w:p>
    <w:p w:rsidR="00150BA1" w:rsidRPr="00CA6DCE" w:rsidRDefault="00150BA1" w:rsidP="0067033F">
      <w:pPr>
        <w:spacing w:after="0" w:line="240" w:lineRule="auto"/>
        <w:ind w:left="-360" w:right="-90"/>
        <w:jc w:val="right"/>
        <w:rPr>
          <w:rFonts w:ascii="Arial" w:hAnsi="Arial" w:cs="Arial"/>
          <w:b/>
          <w:sz w:val="24"/>
          <w:szCs w:val="24"/>
        </w:rPr>
      </w:pPr>
    </w:p>
    <w:p w:rsidR="00943C8D" w:rsidRPr="00CA6DCE" w:rsidRDefault="00943C8D" w:rsidP="0067033F">
      <w:pPr>
        <w:spacing w:after="0" w:line="240" w:lineRule="auto"/>
        <w:ind w:left="-360" w:right="-90"/>
        <w:jc w:val="right"/>
        <w:rPr>
          <w:rFonts w:ascii="Arial" w:hAnsi="Arial" w:cs="Arial"/>
          <w:b/>
          <w:sz w:val="24"/>
          <w:szCs w:val="24"/>
        </w:rPr>
      </w:pPr>
    </w:p>
    <w:p w:rsidR="00943C8D" w:rsidRPr="00CA6DCE" w:rsidRDefault="00943C8D" w:rsidP="0067033F">
      <w:pPr>
        <w:spacing w:after="0" w:line="240" w:lineRule="auto"/>
        <w:ind w:left="-360" w:right="-90"/>
        <w:jc w:val="right"/>
        <w:rPr>
          <w:rFonts w:ascii="Arial" w:hAnsi="Arial" w:cs="Arial"/>
          <w:b/>
          <w:sz w:val="24"/>
          <w:szCs w:val="24"/>
        </w:rPr>
      </w:pPr>
    </w:p>
    <w:p w:rsidR="00943C8D" w:rsidRPr="00CA6DCE" w:rsidRDefault="00943C8D" w:rsidP="0067033F">
      <w:pPr>
        <w:spacing w:after="0" w:line="240" w:lineRule="auto"/>
        <w:ind w:left="-360" w:right="-90"/>
        <w:jc w:val="right"/>
        <w:rPr>
          <w:rFonts w:ascii="Arial" w:hAnsi="Arial" w:cs="Arial"/>
          <w:b/>
          <w:sz w:val="24"/>
          <w:szCs w:val="24"/>
        </w:rPr>
      </w:pPr>
    </w:p>
    <w:p w:rsidR="00943C8D" w:rsidRPr="00CA6DCE" w:rsidRDefault="00943C8D" w:rsidP="0067033F">
      <w:pPr>
        <w:spacing w:after="0" w:line="240" w:lineRule="auto"/>
        <w:ind w:left="-360" w:right="-90"/>
        <w:jc w:val="right"/>
        <w:rPr>
          <w:rFonts w:ascii="Arial" w:hAnsi="Arial" w:cs="Arial"/>
          <w:b/>
          <w:sz w:val="24"/>
          <w:szCs w:val="24"/>
        </w:rPr>
      </w:pPr>
    </w:p>
    <w:p w:rsidR="00943C8D" w:rsidRPr="00CA6DCE" w:rsidRDefault="00943C8D" w:rsidP="0067033F">
      <w:pPr>
        <w:spacing w:after="0" w:line="240" w:lineRule="auto"/>
        <w:ind w:left="-360" w:right="-90"/>
        <w:jc w:val="right"/>
        <w:rPr>
          <w:rFonts w:ascii="Arial" w:hAnsi="Arial" w:cs="Arial"/>
          <w:b/>
          <w:sz w:val="24"/>
          <w:szCs w:val="24"/>
        </w:rPr>
      </w:pPr>
    </w:p>
    <w:p w:rsidR="00943C8D" w:rsidRPr="00CA6DCE" w:rsidRDefault="00943C8D" w:rsidP="0067033F">
      <w:pPr>
        <w:spacing w:after="0" w:line="240" w:lineRule="auto"/>
        <w:ind w:left="-360" w:right="-90"/>
        <w:jc w:val="right"/>
        <w:rPr>
          <w:rFonts w:ascii="Arial" w:hAnsi="Arial" w:cs="Arial"/>
          <w:b/>
          <w:sz w:val="24"/>
          <w:szCs w:val="24"/>
        </w:rPr>
      </w:pPr>
    </w:p>
    <w:p w:rsidR="00943C8D" w:rsidRPr="00CA6DCE" w:rsidRDefault="00943C8D" w:rsidP="0067033F">
      <w:pPr>
        <w:spacing w:after="0" w:line="240" w:lineRule="auto"/>
        <w:ind w:left="-360" w:right="-90"/>
        <w:jc w:val="right"/>
        <w:rPr>
          <w:rFonts w:ascii="Arial" w:hAnsi="Arial" w:cs="Arial"/>
          <w:b/>
          <w:sz w:val="24"/>
          <w:szCs w:val="24"/>
        </w:rPr>
      </w:pPr>
    </w:p>
    <w:p w:rsidR="00943C8D" w:rsidRPr="00CA6DCE" w:rsidRDefault="00943C8D" w:rsidP="0067033F">
      <w:pPr>
        <w:spacing w:after="0" w:line="240" w:lineRule="auto"/>
        <w:ind w:left="-360" w:right="-90"/>
        <w:jc w:val="right"/>
        <w:rPr>
          <w:rFonts w:ascii="Arial" w:hAnsi="Arial" w:cs="Arial"/>
          <w:b/>
          <w:sz w:val="24"/>
          <w:szCs w:val="24"/>
        </w:rPr>
      </w:pPr>
    </w:p>
    <w:p w:rsidR="00943C8D" w:rsidRPr="00CA6DCE" w:rsidRDefault="00943C8D" w:rsidP="0067033F">
      <w:pPr>
        <w:spacing w:after="0" w:line="240" w:lineRule="auto"/>
        <w:ind w:left="-360" w:right="-90"/>
        <w:jc w:val="right"/>
        <w:rPr>
          <w:rFonts w:ascii="Arial" w:hAnsi="Arial" w:cs="Arial"/>
          <w:b/>
          <w:sz w:val="24"/>
          <w:szCs w:val="24"/>
        </w:rPr>
      </w:pPr>
    </w:p>
    <w:p w:rsidR="00943C8D" w:rsidRPr="00CA6DCE" w:rsidRDefault="00943C8D" w:rsidP="0067033F">
      <w:pPr>
        <w:spacing w:after="0" w:line="240" w:lineRule="auto"/>
        <w:ind w:left="-360" w:right="-90"/>
        <w:jc w:val="right"/>
        <w:rPr>
          <w:rFonts w:ascii="Arial" w:hAnsi="Arial" w:cs="Arial"/>
          <w:b/>
          <w:sz w:val="24"/>
          <w:szCs w:val="24"/>
        </w:rPr>
      </w:pPr>
    </w:p>
    <w:p w:rsidR="00943C8D" w:rsidRPr="00CA6DCE" w:rsidRDefault="00943C8D" w:rsidP="0067033F">
      <w:pPr>
        <w:spacing w:after="0" w:line="240" w:lineRule="auto"/>
        <w:ind w:left="-360" w:right="-90"/>
        <w:jc w:val="right"/>
        <w:rPr>
          <w:rFonts w:ascii="Arial" w:hAnsi="Arial" w:cs="Arial"/>
          <w:b/>
          <w:sz w:val="24"/>
          <w:szCs w:val="24"/>
        </w:rPr>
      </w:pPr>
    </w:p>
    <w:p w:rsidR="00943C8D" w:rsidRPr="00CA6DCE" w:rsidRDefault="00943C8D" w:rsidP="0067033F">
      <w:pPr>
        <w:spacing w:after="0" w:line="240" w:lineRule="auto"/>
        <w:ind w:left="-360" w:right="-90"/>
        <w:jc w:val="right"/>
        <w:rPr>
          <w:rFonts w:ascii="Arial" w:hAnsi="Arial" w:cs="Arial"/>
          <w:b/>
          <w:sz w:val="24"/>
          <w:szCs w:val="24"/>
        </w:rPr>
      </w:pPr>
    </w:p>
    <w:p w:rsidR="00943C8D" w:rsidRPr="00CA6DCE" w:rsidRDefault="00943C8D" w:rsidP="0067033F">
      <w:pPr>
        <w:spacing w:after="0" w:line="240" w:lineRule="auto"/>
        <w:ind w:left="-360" w:right="-90"/>
        <w:jc w:val="right"/>
        <w:rPr>
          <w:rFonts w:ascii="Arial" w:hAnsi="Arial" w:cs="Arial"/>
          <w:b/>
          <w:sz w:val="24"/>
          <w:szCs w:val="24"/>
        </w:rPr>
      </w:pPr>
    </w:p>
    <w:p w:rsidR="00943C8D" w:rsidRPr="00CA6DCE" w:rsidRDefault="00943C8D" w:rsidP="0067033F">
      <w:pPr>
        <w:spacing w:after="0" w:line="240" w:lineRule="auto"/>
        <w:ind w:left="-360" w:right="-90"/>
        <w:jc w:val="right"/>
        <w:rPr>
          <w:rFonts w:ascii="Arial" w:hAnsi="Arial" w:cs="Arial"/>
          <w:b/>
          <w:sz w:val="24"/>
          <w:szCs w:val="24"/>
        </w:rPr>
      </w:pPr>
    </w:p>
    <w:p w:rsidR="00CA6DCE" w:rsidRPr="00CA6DCE" w:rsidRDefault="00CA6DCE" w:rsidP="00CA6DCE">
      <w:pPr>
        <w:spacing w:after="0" w:line="240" w:lineRule="auto"/>
        <w:ind w:right="-90"/>
        <w:rPr>
          <w:rFonts w:ascii="Arial" w:hAnsi="Arial" w:cs="Arial"/>
          <w:b/>
          <w:sz w:val="24"/>
          <w:szCs w:val="24"/>
        </w:rPr>
      </w:pPr>
    </w:p>
    <w:p w:rsidR="00CA6DCE" w:rsidRPr="00CA6DCE" w:rsidRDefault="00CA6DCE" w:rsidP="0067033F">
      <w:pPr>
        <w:spacing w:after="0" w:line="240" w:lineRule="auto"/>
        <w:ind w:left="-360" w:right="-90"/>
        <w:jc w:val="right"/>
        <w:rPr>
          <w:rFonts w:ascii="Arial" w:hAnsi="Arial" w:cs="Arial"/>
          <w:b/>
          <w:sz w:val="24"/>
          <w:szCs w:val="24"/>
        </w:rPr>
      </w:pPr>
    </w:p>
    <w:p w:rsidR="00CA6DCE" w:rsidRPr="00CA6DCE" w:rsidRDefault="00CA6DCE" w:rsidP="0067033F">
      <w:pPr>
        <w:spacing w:after="0" w:line="240" w:lineRule="auto"/>
        <w:ind w:left="-360" w:right="-90"/>
        <w:jc w:val="right"/>
        <w:rPr>
          <w:rFonts w:ascii="Arial" w:hAnsi="Arial" w:cs="Arial"/>
          <w:b/>
          <w:sz w:val="24"/>
          <w:szCs w:val="24"/>
        </w:rPr>
      </w:pPr>
    </w:p>
    <w:p w:rsidR="00CA6DCE" w:rsidRPr="00CA6DCE" w:rsidRDefault="00CA6DCE" w:rsidP="0067033F">
      <w:pPr>
        <w:spacing w:after="0" w:line="240" w:lineRule="auto"/>
        <w:ind w:left="-360" w:right="-90"/>
        <w:jc w:val="right"/>
        <w:rPr>
          <w:rFonts w:ascii="Arial" w:hAnsi="Arial" w:cs="Arial"/>
          <w:b/>
          <w:sz w:val="24"/>
          <w:szCs w:val="24"/>
        </w:rPr>
      </w:pPr>
    </w:p>
    <w:p w:rsidR="00CA6DCE" w:rsidRPr="00CA6DCE" w:rsidRDefault="00CA6DCE" w:rsidP="0067033F">
      <w:pPr>
        <w:spacing w:after="0" w:line="240" w:lineRule="auto"/>
        <w:ind w:left="-360" w:right="-90"/>
        <w:jc w:val="right"/>
        <w:rPr>
          <w:rFonts w:ascii="Arial" w:hAnsi="Arial" w:cs="Arial"/>
          <w:b/>
          <w:sz w:val="24"/>
          <w:szCs w:val="24"/>
        </w:rPr>
      </w:pPr>
    </w:p>
    <w:p w:rsidR="00CA6DCE" w:rsidRPr="00CA6DCE" w:rsidRDefault="00CA6DCE" w:rsidP="0067033F">
      <w:pPr>
        <w:spacing w:after="0" w:line="240" w:lineRule="auto"/>
        <w:ind w:left="-360" w:right="-90"/>
        <w:jc w:val="right"/>
        <w:rPr>
          <w:rFonts w:ascii="Arial" w:hAnsi="Arial" w:cs="Arial"/>
          <w:b/>
          <w:sz w:val="24"/>
          <w:szCs w:val="24"/>
        </w:rPr>
      </w:pPr>
    </w:p>
    <w:p w:rsidR="00CA6DCE" w:rsidRPr="00CA6DCE" w:rsidRDefault="00CA6DCE" w:rsidP="0067033F">
      <w:pPr>
        <w:spacing w:after="0" w:line="240" w:lineRule="auto"/>
        <w:ind w:left="-360" w:right="-90"/>
        <w:jc w:val="right"/>
        <w:rPr>
          <w:rFonts w:ascii="Arial" w:hAnsi="Arial" w:cs="Arial"/>
          <w:b/>
          <w:sz w:val="24"/>
          <w:szCs w:val="24"/>
        </w:rPr>
      </w:pPr>
    </w:p>
    <w:p w:rsidR="00CA6DCE" w:rsidRPr="00CA6DCE" w:rsidRDefault="00CA6DCE" w:rsidP="0067033F">
      <w:pPr>
        <w:spacing w:after="0" w:line="240" w:lineRule="auto"/>
        <w:ind w:left="-360" w:right="-90"/>
        <w:jc w:val="right"/>
        <w:rPr>
          <w:rFonts w:ascii="Arial" w:hAnsi="Arial" w:cs="Arial"/>
          <w:b/>
          <w:sz w:val="24"/>
          <w:szCs w:val="24"/>
        </w:rPr>
      </w:pPr>
    </w:p>
    <w:p w:rsidR="00CA6DCE" w:rsidRDefault="00CA6DC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943C8D" w:rsidRPr="00CA6DCE" w:rsidRDefault="00943C8D" w:rsidP="00943C8D">
      <w:pPr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r w:rsidRPr="00CA6DCE">
        <w:rPr>
          <w:rFonts w:ascii="Arial" w:hAnsi="Arial" w:cs="Arial"/>
          <w:b/>
          <w:bCs/>
          <w:sz w:val="24"/>
          <w:szCs w:val="24"/>
          <w:u w:val="single"/>
        </w:rPr>
        <w:lastRenderedPageBreak/>
        <w:t>Annexure</w:t>
      </w:r>
    </w:p>
    <w:p w:rsidR="00943C8D" w:rsidRPr="00CA6DCE" w:rsidRDefault="00943C8D" w:rsidP="00943C8D">
      <w:pPr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943C8D" w:rsidRPr="00CA6DCE" w:rsidRDefault="00943C8D" w:rsidP="00943C8D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A6DCE">
        <w:rPr>
          <w:rFonts w:ascii="Arial" w:hAnsi="Arial" w:cs="Arial"/>
          <w:b/>
          <w:bCs/>
          <w:sz w:val="24"/>
          <w:szCs w:val="24"/>
          <w:u w:val="single"/>
        </w:rPr>
        <w:t>Statement referred to in part (d) of Lok Sabha Unstarred Question Number 6231 to be answered on 5</w:t>
      </w:r>
      <w:r w:rsidRPr="00CA6DCE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  <w:r w:rsidRPr="00CA6DCE">
        <w:rPr>
          <w:rFonts w:ascii="Arial" w:hAnsi="Arial" w:cs="Arial"/>
          <w:b/>
          <w:bCs/>
          <w:sz w:val="24"/>
          <w:szCs w:val="24"/>
          <w:u w:val="single"/>
        </w:rPr>
        <w:t xml:space="preserve"> May, 2015</w:t>
      </w:r>
    </w:p>
    <w:p w:rsidR="00943C8D" w:rsidRPr="00CA6DCE" w:rsidRDefault="00943C8D" w:rsidP="00943C8D">
      <w:pPr>
        <w:jc w:val="center"/>
        <w:rPr>
          <w:rFonts w:ascii="Arial" w:hAnsi="Arial" w:cs="Arial"/>
          <w:sz w:val="24"/>
          <w:szCs w:val="24"/>
        </w:rPr>
      </w:pPr>
      <w:r w:rsidRPr="00CA6DCE">
        <w:rPr>
          <w:rFonts w:ascii="Arial" w:hAnsi="Arial" w:cs="Arial"/>
          <w:b/>
          <w:bCs/>
          <w:sz w:val="24"/>
          <w:szCs w:val="24"/>
        </w:rPr>
        <w:t>FISHERMEN POPULATION</w:t>
      </w:r>
    </w:p>
    <w:tbl>
      <w:tblPr>
        <w:tblW w:w="649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1"/>
        <w:gridCol w:w="3499"/>
        <w:gridCol w:w="2082"/>
      </w:tblGrid>
      <w:tr w:rsidR="00943C8D" w:rsidRPr="00CA6DCE" w:rsidTr="007723FC">
        <w:trPr>
          <w:trHeight w:val="255"/>
          <w:jc w:val="center"/>
        </w:trPr>
        <w:tc>
          <w:tcPr>
            <w:tcW w:w="911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6DCE">
              <w:rPr>
                <w:rFonts w:ascii="Arial" w:hAnsi="Arial" w:cs="Arial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6DCE">
              <w:rPr>
                <w:rFonts w:ascii="Arial" w:hAnsi="Arial" w:cs="Arial"/>
                <w:b/>
                <w:bCs/>
                <w:sz w:val="24"/>
                <w:szCs w:val="24"/>
              </w:rPr>
              <w:t>State Name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6DCE">
              <w:rPr>
                <w:rFonts w:ascii="Arial" w:hAnsi="Arial" w:cs="Arial"/>
                <w:b/>
                <w:bCs/>
                <w:sz w:val="24"/>
                <w:szCs w:val="24"/>
              </w:rPr>
              <w:t>Population</w:t>
            </w:r>
          </w:p>
        </w:tc>
      </w:tr>
      <w:tr w:rsidR="00943C8D" w:rsidRPr="00CA6DCE" w:rsidTr="007723FC">
        <w:trPr>
          <w:trHeight w:val="255"/>
          <w:jc w:val="center"/>
        </w:trPr>
        <w:tc>
          <w:tcPr>
            <w:tcW w:w="911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Andhra Pradesh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943C8D" w:rsidRPr="008340C4" w:rsidRDefault="00943C8D" w:rsidP="007723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40C4">
              <w:rPr>
                <w:rFonts w:ascii="Arial" w:hAnsi="Arial" w:cs="Arial"/>
                <w:sz w:val="24"/>
                <w:szCs w:val="24"/>
              </w:rPr>
              <w:t>893365</w:t>
            </w:r>
          </w:p>
        </w:tc>
      </w:tr>
      <w:tr w:rsidR="00943C8D" w:rsidRPr="00CA6DCE" w:rsidTr="007723FC">
        <w:trPr>
          <w:trHeight w:val="270"/>
          <w:jc w:val="center"/>
        </w:trPr>
        <w:tc>
          <w:tcPr>
            <w:tcW w:w="911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Arunachal Pradesh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943C8D" w:rsidRPr="008340C4" w:rsidRDefault="00943C8D" w:rsidP="007723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40C4">
              <w:rPr>
                <w:rFonts w:ascii="Arial" w:hAnsi="Arial" w:cs="Arial"/>
                <w:sz w:val="24"/>
                <w:szCs w:val="24"/>
              </w:rPr>
              <w:t>4399</w:t>
            </w:r>
          </w:p>
        </w:tc>
      </w:tr>
      <w:tr w:rsidR="00943C8D" w:rsidRPr="00CA6DCE" w:rsidTr="007723FC">
        <w:trPr>
          <w:trHeight w:val="255"/>
          <w:jc w:val="center"/>
        </w:trPr>
        <w:tc>
          <w:tcPr>
            <w:tcW w:w="911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Assam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943C8D" w:rsidRPr="008340C4" w:rsidRDefault="00943C8D" w:rsidP="007723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40C4">
              <w:rPr>
                <w:rFonts w:ascii="Arial" w:hAnsi="Arial" w:cs="Arial"/>
                <w:sz w:val="24"/>
                <w:szCs w:val="24"/>
              </w:rPr>
              <w:t>390380</w:t>
            </w:r>
          </w:p>
        </w:tc>
      </w:tr>
      <w:tr w:rsidR="00943C8D" w:rsidRPr="00CA6DCE" w:rsidTr="007723FC">
        <w:trPr>
          <w:trHeight w:val="255"/>
          <w:jc w:val="center"/>
        </w:trPr>
        <w:tc>
          <w:tcPr>
            <w:tcW w:w="911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Bihar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943C8D" w:rsidRPr="008340C4" w:rsidRDefault="00943C8D" w:rsidP="007723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40C4">
              <w:rPr>
                <w:rFonts w:ascii="Arial" w:hAnsi="Arial" w:cs="Arial"/>
                <w:sz w:val="24"/>
                <w:szCs w:val="24"/>
              </w:rPr>
              <w:t>4959516</w:t>
            </w:r>
          </w:p>
        </w:tc>
      </w:tr>
      <w:tr w:rsidR="00943C8D" w:rsidRPr="00CA6DCE" w:rsidTr="007723FC">
        <w:trPr>
          <w:trHeight w:val="270"/>
          <w:jc w:val="center"/>
        </w:trPr>
        <w:tc>
          <w:tcPr>
            <w:tcW w:w="911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Chhattisgarh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943C8D" w:rsidRPr="008340C4" w:rsidRDefault="00943C8D" w:rsidP="007723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40C4">
              <w:rPr>
                <w:rFonts w:ascii="Arial" w:hAnsi="Arial" w:cs="Arial"/>
                <w:sz w:val="24"/>
                <w:szCs w:val="24"/>
              </w:rPr>
              <w:t>1911368</w:t>
            </w:r>
          </w:p>
        </w:tc>
      </w:tr>
      <w:tr w:rsidR="00943C8D" w:rsidRPr="00CA6DCE" w:rsidTr="007723FC">
        <w:trPr>
          <w:trHeight w:val="255"/>
          <w:jc w:val="center"/>
        </w:trPr>
        <w:tc>
          <w:tcPr>
            <w:tcW w:w="911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Goa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943C8D" w:rsidRPr="008340C4" w:rsidRDefault="00943C8D" w:rsidP="007723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40C4">
              <w:rPr>
                <w:rFonts w:ascii="Arial" w:hAnsi="Arial" w:cs="Arial"/>
                <w:sz w:val="24"/>
                <w:szCs w:val="24"/>
              </w:rPr>
              <w:t>13970</w:t>
            </w:r>
          </w:p>
        </w:tc>
      </w:tr>
      <w:tr w:rsidR="00943C8D" w:rsidRPr="00CA6DCE" w:rsidTr="007723FC">
        <w:trPr>
          <w:trHeight w:val="270"/>
          <w:jc w:val="center"/>
        </w:trPr>
        <w:tc>
          <w:tcPr>
            <w:tcW w:w="911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Gujarat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943C8D" w:rsidRPr="008340C4" w:rsidRDefault="00943C8D" w:rsidP="007723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40C4">
              <w:rPr>
                <w:rFonts w:ascii="Arial" w:hAnsi="Arial" w:cs="Arial"/>
                <w:sz w:val="24"/>
                <w:szCs w:val="24"/>
              </w:rPr>
              <w:t>493255</w:t>
            </w:r>
          </w:p>
        </w:tc>
      </w:tr>
      <w:tr w:rsidR="00943C8D" w:rsidRPr="00CA6DCE" w:rsidTr="007723FC">
        <w:trPr>
          <w:trHeight w:val="255"/>
          <w:jc w:val="center"/>
        </w:trPr>
        <w:tc>
          <w:tcPr>
            <w:tcW w:w="911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Haryana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943C8D" w:rsidRPr="008340C4" w:rsidRDefault="00943C8D" w:rsidP="007723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40C4">
              <w:rPr>
                <w:rFonts w:ascii="Arial" w:hAnsi="Arial" w:cs="Arial"/>
                <w:sz w:val="24"/>
                <w:szCs w:val="24"/>
              </w:rPr>
              <w:t>16491</w:t>
            </w:r>
          </w:p>
        </w:tc>
      </w:tr>
      <w:tr w:rsidR="00943C8D" w:rsidRPr="00CA6DCE" w:rsidTr="007723FC">
        <w:trPr>
          <w:trHeight w:val="255"/>
          <w:jc w:val="center"/>
        </w:trPr>
        <w:tc>
          <w:tcPr>
            <w:tcW w:w="911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Himachal Pradesh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943C8D" w:rsidRPr="008340C4" w:rsidRDefault="00943C8D" w:rsidP="007723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40C4">
              <w:rPr>
                <w:rFonts w:ascii="Arial" w:hAnsi="Arial" w:cs="Arial"/>
                <w:sz w:val="24"/>
                <w:szCs w:val="24"/>
              </w:rPr>
              <w:t>5622</w:t>
            </w:r>
          </w:p>
        </w:tc>
      </w:tr>
      <w:tr w:rsidR="00943C8D" w:rsidRPr="00CA6DCE" w:rsidTr="007723FC">
        <w:trPr>
          <w:trHeight w:val="285"/>
          <w:jc w:val="center"/>
        </w:trPr>
        <w:tc>
          <w:tcPr>
            <w:tcW w:w="911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Jammu &amp; Kashmir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943C8D" w:rsidRPr="008340C4" w:rsidRDefault="00943C8D" w:rsidP="007723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40C4">
              <w:rPr>
                <w:rFonts w:ascii="Arial" w:hAnsi="Arial" w:cs="Arial"/>
                <w:sz w:val="24"/>
                <w:szCs w:val="24"/>
              </w:rPr>
              <w:t>30453</w:t>
            </w:r>
          </w:p>
        </w:tc>
      </w:tr>
      <w:tr w:rsidR="00943C8D" w:rsidRPr="00CA6DCE" w:rsidTr="007723FC">
        <w:trPr>
          <w:trHeight w:val="285"/>
          <w:jc w:val="center"/>
        </w:trPr>
        <w:tc>
          <w:tcPr>
            <w:tcW w:w="911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Jharkhand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943C8D" w:rsidRPr="008340C4" w:rsidRDefault="00943C8D" w:rsidP="007723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40C4">
              <w:rPr>
                <w:rFonts w:ascii="Arial" w:hAnsi="Arial" w:cs="Arial"/>
                <w:sz w:val="24"/>
                <w:szCs w:val="24"/>
              </w:rPr>
              <w:t>1930920</w:t>
            </w:r>
          </w:p>
        </w:tc>
      </w:tr>
      <w:tr w:rsidR="00943C8D" w:rsidRPr="00CA6DCE" w:rsidTr="007723FC">
        <w:trPr>
          <w:trHeight w:val="285"/>
          <w:jc w:val="center"/>
        </w:trPr>
        <w:tc>
          <w:tcPr>
            <w:tcW w:w="911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Karnataka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943C8D" w:rsidRPr="008340C4" w:rsidRDefault="00943C8D" w:rsidP="007723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40C4">
              <w:rPr>
                <w:rFonts w:ascii="Arial" w:hAnsi="Arial" w:cs="Arial"/>
                <w:sz w:val="24"/>
                <w:szCs w:val="24"/>
              </w:rPr>
              <w:t>158952</w:t>
            </w:r>
          </w:p>
        </w:tc>
      </w:tr>
      <w:tr w:rsidR="00943C8D" w:rsidRPr="00CA6DCE" w:rsidTr="007723FC">
        <w:trPr>
          <w:trHeight w:val="285"/>
          <w:jc w:val="center"/>
        </w:trPr>
        <w:tc>
          <w:tcPr>
            <w:tcW w:w="911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Kerala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943C8D" w:rsidRPr="008340C4" w:rsidRDefault="00943C8D" w:rsidP="007723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40C4">
              <w:rPr>
                <w:rFonts w:ascii="Arial" w:hAnsi="Arial" w:cs="Arial"/>
                <w:sz w:val="24"/>
                <w:szCs w:val="24"/>
              </w:rPr>
              <w:t>747837</w:t>
            </w:r>
          </w:p>
        </w:tc>
      </w:tr>
      <w:tr w:rsidR="00943C8D" w:rsidRPr="00CA6DCE" w:rsidTr="007723FC">
        <w:trPr>
          <w:trHeight w:val="270"/>
          <w:jc w:val="center"/>
        </w:trPr>
        <w:tc>
          <w:tcPr>
            <w:tcW w:w="911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Madhya Pradesh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943C8D" w:rsidRPr="008340C4" w:rsidRDefault="00943C8D" w:rsidP="007723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40C4">
              <w:rPr>
                <w:rFonts w:ascii="Arial" w:hAnsi="Arial" w:cs="Arial"/>
                <w:sz w:val="24"/>
                <w:szCs w:val="24"/>
              </w:rPr>
              <w:t>716974</w:t>
            </w:r>
          </w:p>
        </w:tc>
      </w:tr>
      <w:tr w:rsidR="00943C8D" w:rsidRPr="00CA6DCE" w:rsidTr="007723FC">
        <w:trPr>
          <w:trHeight w:val="270"/>
          <w:jc w:val="center"/>
        </w:trPr>
        <w:tc>
          <w:tcPr>
            <w:tcW w:w="911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Maharashtra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943C8D" w:rsidRPr="008340C4" w:rsidRDefault="00943C8D" w:rsidP="007723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40C4">
              <w:rPr>
                <w:rFonts w:ascii="Arial" w:hAnsi="Arial" w:cs="Arial"/>
                <w:sz w:val="24"/>
                <w:szCs w:val="24"/>
              </w:rPr>
              <w:t>171830</w:t>
            </w:r>
          </w:p>
        </w:tc>
      </w:tr>
      <w:tr w:rsidR="00943C8D" w:rsidRPr="00CA6DCE" w:rsidTr="007723FC">
        <w:trPr>
          <w:trHeight w:val="255"/>
          <w:jc w:val="center"/>
        </w:trPr>
        <w:tc>
          <w:tcPr>
            <w:tcW w:w="911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Manipur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943C8D" w:rsidRPr="008340C4" w:rsidRDefault="00943C8D" w:rsidP="007723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40C4">
              <w:rPr>
                <w:rFonts w:ascii="Arial" w:hAnsi="Arial" w:cs="Arial"/>
                <w:sz w:val="24"/>
                <w:szCs w:val="24"/>
              </w:rPr>
              <w:t>70468</w:t>
            </w:r>
          </w:p>
        </w:tc>
      </w:tr>
      <w:tr w:rsidR="00943C8D" w:rsidRPr="00CA6DCE" w:rsidTr="007723FC">
        <w:trPr>
          <w:trHeight w:val="255"/>
          <w:jc w:val="center"/>
        </w:trPr>
        <w:tc>
          <w:tcPr>
            <w:tcW w:w="911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Meghalaya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943C8D" w:rsidRPr="008340C4" w:rsidRDefault="00943C8D" w:rsidP="007723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40C4">
              <w:rPr>
                <w:rFonts w:ascii="Arial" w:hAnsi="Arial" w:cs="Arial"/>
                <w:sz w:val="24"/>
                <w:szCs w:val="24"/>
              </w:rPr>
              <w:t>2383</w:t>
            </w:r>
          </w:p>
        </w:tc>
      </w:tr>
      <w:tr w:rsidR="00943C8D" w:rsidRPr="00CA6DCE" w:rsidTr="007723FC">
        <w:trPr>
          <w:trHeight w:val="285"/>
          <w:jc w:val="center"/>
        </w:trPr>
        <w:tc>
          <w:tcPr>
            <w:tcW w:w="911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Mizoram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943C8D" w:rsidRPr="008340C4" w:rsidRDefault="00943C8D" w:rsidP="007723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40C4">
              <w:rPr>
                <w:rFonts w:ascii="Arial" w:hAnsi="Arial" w:cs="Arial"/>
                <w:sz w:val="24"/>
                <w:szCs w:val="24"/>
              </w:rPr>
              <w:t>17907</w:t>
            </w:r>
          </w:p>
        </w:tc>
      </w:tr>
      <w:tr w:rsidR="00943C8D" w:rsidRPr="00CA6DCE" w:rsidTr="007723FC">
        <w:trPr>
          <w:trHeight w:val="255"/>
          <w:jc w:val="center"/>
        </w:trPr>
        <w:tc>
          <w:tcPr>
            <w:tcW w:w="911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Nagaland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943C8D" w:rsidRPr="008340C4" w:rsidRDefault="00943C8D" w:rsidP="007723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40C4">
              <w:rPr>
                <w:rFonts w:ascii="Arial" w:hAnsi="Arial" w:cs="Arial"/>
                <w:sz w:val="24"/>
                <w:szCs w:val="24"/>
              </w:rPr>
              <w:t>14862</w:t>
            </w:r>
          </w:p>
        </w:tc>
      </w:tr>
      <w:tr w:rsidR="00943C8D" w:rsidRPr="00CA6DCE" w:rsidTr="007723FC">
        <w:trPr>
          <w:trHeight w:val="255"/>
          <w:jc w:val="center"/>
        </w:trPr>
        <w:tc>
          <w:tcPr>
            <w:tcW w:w="911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Odisha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943C8D" w:rsidRPr="008340C4" w:rsidRDefault="00943C8D" w:rsidP="007723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40C4">
              <w:rPr>
                <w:rFonts w:ascii="Arial" w:hAnsi="Arial" w:cs="Arial"/>
                <w:sz w:val="24"/>
                <w:szCs w:val="24"/>
              </w:rPr>
              <w:t>180026</w:t>
            </w:r>
          </w:p>
        </w:tc>
      </w:tr>
      <w:tr w:rsidR="00943C8D" w:rsidRPr="00CA6DCE" w:rsidTr="007723FC">
        <w:trPr>
          <w:trHeight w:val="255"/>
          <w:jc w:val="center"/>
        </w:trPr>
        <w:tc>
          <w:tcPr>
            <w:tcW w:w="911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Punjab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943C8D" w:rsidRPr="008340C4" w:rsidRDefault="00943C8D" w:rsidP="007723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40C4">
              <w:rPr>
                <w:rFonts w:ascii="Arial" w:hAnsi="Arial" w:cs="Arial"/>
                <w:sz w:val="24"/>
                <w:szCs w:val="24"/>
              </w:rPr>
              <w:t>9085</w:t>
            </w:r>
          </w:p>
        </w:tc>
      </w:tr>
      <w:tr w:rsidR="00943C8D" w:rsidRPr="00CA6DCE" w:rsidTr="007723FC">
        <w:trPr>
          <w:trHeight w:val="255"/>
          <w:jc w:val="center"/>
        </w:trPr>
        <w:tc>
          <w:tcPr>
            <w:tcW w:w="911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Rajasthan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943C8D" w:rsidRPr="008340C4" w:rsidRDefault="00943C8D" w:rsidP="007723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40C4">
              <w:rPr>
                <w:rFonts w:ascii="Arial" w:hAnsi="Arial" w:cs="Arial"/>
                <w:sz w:val="24"/>
                <w:szCs w:val="24"/>
              </w:rPr>
              <w:t>7316</w:t>
            </w:r>
          </w:p>
        </w:tc>
      </w:tr>
      <w:tr w:rsidR="00943C8D" w:rsidRPr="00CA6DCE" w:rsidTr="007723FC">
        <w:trPr>
          <w:trHeight w:val="255"/>
          <w:jc w:val="center"/>
        </w:trPr>
        <w:tc>
          <w:tcPr>
            <w:tcW w:w="911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Sikkim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943C8D" w:rsidRPr="008340C4" w:rsidRDefault="00943C8D" w:rsidP="007723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40C4">
              <w:rPr>
                <w:rFonts w:ascii="Arial" w:hAnsi="Arial" w:cs="Arial"/>
                <w:sz w:val="24"/>
                <w:szCs w:val="24"/>
              </w:rPr>
              <w:t>26814</w:t>
            </w:r>
          </w:p>
        </w:tc>
      </w:tr>
      <w:tr w:rsidR="00943C8D" w:rsidRPr="00CA6DCE" w:rsidTr="007723FC">
        <w:trPr>
          <w:trHeight w:val="255"/>
          <w:jc w:val="center"/>
        </w:trPr>
        <w:tc>
          <w:tcPr>
            <w:tcW w:w="911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Tamilnadu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943C8D" w:rsidRPr="008340C4" w:rsidRDefault="00943C8D" w:rsidP="007723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40C4">
              <w:rPr>
                <w:rFonts w:ascii="Arial" w:hAnsi="Arial" w:cs="Arial"/>
                <w:sz w:val="24"/>
                <w:szCs w:val="24"/>
              </w:rPr>
              <w:t>476618</w:t>
            </w:r>
          </w:p>
        </w:tc>
      </w:tr>
      <w:tr w:rsidR="00943C8D" w:rsidRPr="00CA6DCE" w:rsidTr="007723FC">
        <w:trPr>
          <w:trHeight w:val="255"/>
          <w:jc w:val="center"/>
        </w:trPr>
        <w:tc>
          <w:tcPr>
            <w:tcW w:w="911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Tripura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943C8D" w:rsidRPr="008340C4" w:rsidRDefault="00943C8D" w:rsidP="007723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40C4">
              <w:rPr>
                <w:rFonts w:ascii="Arial" w:hAnsi="Arial" w:cs="Arial"/>
                <w:sz w:val="24"/>
                <w:szCs w:val="24"/>
              </w:rPr>
              <w:t>46733</w:t>
            </w:r>
          </w:p>
        </w:tc>
      </w:tr>
      <w:tr w:rsidR="00943C8D" w:rsidRPr="00CA6DCE" w:rsidTr="007723FC">
        <w:trPr>
          <w:trHeight w:val="255"/>
          <w:jc w:val="center"/>
        </w:trPr>
        <w:tc>
          <w:tcPr>
            <w:tcW w:w="911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Uttar Pradesh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943C8D" w:rsidRPr="008340C4" w:rsidRDefault="00943C8D" w:rsidP="007723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40C4">
              <w:rPr>
                <w:rFonts w:ascii="Arial" w:hAnsi="Arial" w:cs="Arial"/>
                <w:sz w:val="24"/>
                <w:szCs w:val="24"/>
              </w:rPr>
              <w:t>179064</w:t>
            </w:r>
          </w:p>
        </w:tc>
      </w:tr>
      <w:tr w:rsidR="00943C8D" w:rsidRPr="00CA6DCE" w:rsidTr="007723FC">
        <w:trPr>
          <w:trHeight w:val="255"/>
          <w:jc w:val="center"/>
        </w:trPr>
        <w:tc>
          <w:tcPr>
            <w:tcW w:w="911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Uttaranchal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943C8D" w:rsidRPr="008340C4" w:rsidRDefault="00943C8D" w:rsidP="007723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40C4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943C8D" w:rsidRPr="00CA6DCE" w:rsidTr="007723FC">
        <w:trPr>
          <w:trHeight w:val="255"/>
          <w:jc w:val="center"/>
        </w:trPr>
        <w:tc>
          <w:tcPr>
            <w:tcW w:w="911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West Bengal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943C8D" w:rsidRPr="008340C4" w:rsidRDefault="00943C8D" w:rsidP="007723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40C4">
              <w:rPr>
                <w:rFonts w:ascii="Arial" w:hAnsi="Arial" w:cs="Arial"/>
                <w:sz w:val="24"/>
                <w:szCs w:val="24"/>
              </w:rPr>
              <w:t>911622</w:t>
            </w:r>
          </w:p>
        </w:tc>
      </w:tr>
      <w:tr w:rsidR="00943C8D" w:rsidRPr="00CA6DCE" w:rsidTr="007723FC">
        <w:trPr>
          <w:trHeight w:val="255"/>
          <w:jc w:val="center"/>
        </w:trPr>
        <w:tc>
          <w:tcPr>
            <w:tcW w:w="911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Andaman &amp; Nicobar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943C8D" w:rsidRPr="008340C4" w:rsidRDefault="00943C8D" w:rsidP="007723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40C4">
              <w:rPr>
                <w:rFonts w:ascii="Arial" w:hAnsi="Arial" w:cs="Arial"/>
                <w:sz w:val="24"/>
                <w:szCs w:val="24"/>
              </w:rPr>
              <w:t>17552</w:t>
            </w:r>
          </w:p>
        </w:tc>
      </w:tr>
      <w:tr w:rsidR="00943C8D" w:rsidRPr="00CA6DCE" w:rsidTr="007723FC">
        <w:trPr>
          <w:trHeight w:val="255"/>
          <w:jc w:val="center"/>
        </w:trPr>
        <w:tc>
          <w:tcPr>
            <w:tcW w:w="911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Chandigarh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943C8D" w:rsidRPr="008340C4" w:rsidRDefault="00943C8D" w:rsidP="007723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40C4">
              <w:rPr>
                <w:rFonts w:ascii="Arial" w:hAnsi="Arial" w:cs="Arial"/>
                <w:sz w:val="24"/>
                <w:szCs w:val="24"/>
              </w:rPr>
              <w:t>479</w:t>
            </w:r>
          </w:p>
        </w:tc>
      </w:tr>
      <w:tr w:rsidR="00943C8D" w:rsidRPr="00CA6DCE" w:rsidTr="007723FC">
        <w:trPr>
          <w:trHeight w:val="255"/>
          <w:jc w:val="center"/>
        </w:trPr>
        <w:tc>
          <w:tcPr>
            <w:tcW w:w="911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Dadra &amp; Nagar Haveli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943C8D" w:rsidRPr="008340C4" w:rsidRDefault="00943C8D" w:rsidP="007723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40C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43C8D" w:rsidRPr="00CA6DCE" w:rsidTr="007723FC">
        <w:trPr>
          <w:trHeight w:val="255"/>
          <w:jc w:val="center"/>
        </w:trPr>
        <w:tc>
          <w:tcPr>
            <w:tcW w:w="911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Daman &amp; Diu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943C8D" w:rsidRPr="008340C4" w:rsidRDefault="00943C8D" w:rsidP="007723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40C4">
              <w:rPr>
                <w:rFonts w:ascii="Arial" w:hAnsi="Arial" w:cs="Arial"/>
                <w:sz w:val="24"/>
                <w:szCs w:val="24"/>
              </w:rPr>
              <w:t>25485</w:t>
            </w:r>
          </w:p>
        </w:tc>
      </w:tr>
      <w:tr w:rsidR="00943C8D" w:rsidRPr="00CA6DCE" w:rsidTr="007723FC">
        <w:trPr>
          <w:trHeight w:val="255"/>
          <w:jc w:val="center"/>
        </w:trPr>
        <w:tc>
          <w:tcPr>
            <w:tcW w:w="911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Delhi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943C8D" w:rsidRPr="008340C4" w:rsidRDefault="00943C8D" w:rsidP="007723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40C4">
              <w:rPr>
                <w:rFonts w:ascii="Arial" w:hAnsi="Arial" w:cs="Arial"/>
                <w:sz w:val="24"/>
                <w:szCs w:val="24"/>
              </w:rPr>
              <w:t>2515</w:t>
            </w:r>
          </w:p>
        </w:tc>
      </w:tr>
      <w:tr w:rsidR="00943C8D" w:rsidRPr="00CA6DCE" w:rsidTr="007723FC">
        <w:trPr>
          <w:trHeight w:val="255"/>
          <w:jc w:val="center"/>
        </w:trPr>
        <w:tc>
          <w:tcPr>
            <w:tcW w:w="911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7723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Lakshadweep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943C8D" w:rsidRPr="008340C4" w:rsidRDefault="00943C8D" w:rsidP="007723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40C4">
              <w:rPr>
                <w:rFonts w:ascii="Arial" w:hAnsi="Arial" w:cs="Arial"/>
                <w:sz w:val="24"/>
                <w:szCs w:val="24"/>
              </w:rPr>
              <w:t>13029</w:t>
            </w:r>
          </w:p>
        </w:tc>
      </w:tr>
      <w:tr w:rsidR="00943C8D" w:rsidRPr="00CA6DCE" w:rsidTr="007723FC">
        <w:trPr>
          <w:trHeight w:val="255"/>
          <w:jc w:val="center"/>
        </w:trPr>
        <w:tc>
          <w:tcPr>
            <w:tcW w:w="911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E84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E84C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DCE">
              <w:rPr>
                <w:rFonts w:ascii="Arial" w:hAnsi="Arial" w:cs="Arial"/>
                <w:sz w:val="24"/>
                <w:szCs w:val="24"/>
              </w:rPr>
              <w:t>Puducherry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943C8D" w:rsidRPr="008340C4" w:rsidRDefault="00943C8D" w:rsidP="00E84C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40C4">
              <w:rPr>
                <w:rFonts w:ascii="Arial" w:hAnsi="Arial" w:cs="Arial"/>
                <w:sz w:val="24"/>
                <w:szCs w:val="24"/>
              </w:rPr>
              <w:t>37974</w:t>
            </w:r>
          </w:p>
        </w:tc>
      </w:tr>
      <w:tr w:rsidR="00943C8D" w:rsidRPr="00CA6DCE" w:rsidTr="007723FC">
        <w:trPr>
          <w:trHeight w:val="255"/>
          <w:jc w:val="center"/>
        </w:trPr>
        <w:tc>
          <w:tcPr>
            <w:tcW w:w="911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E84C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6DC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E84C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6DCE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943C8D" w:rsidRPr="00CA6DCE" w:rsidRDefault="00943C8D" w:rsidP="00E84CA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6DCE">
              <w:rPr>
                <w:rFonts w:ascii="Arial" w:hAnsi="Arial" w:cs="Arial"/>
                <w:b/>
                <w:bCs/>
                <w:sz w:val="24"/>
                <w:szCs w:val="24"/>
              </w:rPr>
              <w:t>14485354</w:t>
            </w:r>
          </w:p>
        </w:tc>
      </w:tr>
    </w:tbl>
    <w:p w:rsidR="00943C8D" w:rsidRPr="00CA6DCE" w:rsidRDefault="00CA6DCE" w:rsidP="00E84CA1">
      <w:pPr>
        <w:spacing w:line="240" w:lineRule="auto"/>
        <w:ind w:left="13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43C8D" w:rsidRPr="00CA6DCE">
        <w:rPr>
          <w:rFonts w:ascii="Arial" w:hAnsi="Arial" w:cs="Arial"/>
          <w:sz w:val="24"/>
          <w:szCs w:val="24"/>
        </w:rPr>
        <w:t>ource: 17</w:t>
      </w:r>
      <w:r w:rsidR="00943C8D" w:rsidRPr="00CA6DCE">
        <w:rPr>
          <w:rFonts w:ascii="Arial" w:hAnsi="Arial" w:cs="Arial"/>
          <w:sz w:val="24"/>
          <w:szCs w:val="24"/>
          <w:vertAlign w:val="superscript"/>
        </w:rPr>
        <w:t>th</w:t>
      </w:r>
      <w:r w:rsidR="00943C8D" w:rsidRPr="00CA6DCE">
        <w:rPr>
          <w:rFonts w:ascii="Arial" w:hAnsi="Arial" w:cs="Arial"/>
          <w:sz w:val="24"/>
          <w:szCs w:val="24"/>
        </w:rPr>
        <w:t xml:space="preserve"> Livestock Census 2003</w:t>
      </w:r>
    </w:p>
    <w:p w:rsidR="00E84CA1" w:rsidRPr="00CA6DCE" w:rsidRDefault="00E84CA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sectPr w:rsidR="00E84CA1" w:rsidRPr="00CA6DCE" w:rsidSect="00CA6DCE">
      <w:pgSz w:w="11909" w:h="16834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AF3" w:rsidRDefault="00D77AF3" w:rsidP="00775012">
      <w:pPr>
        <w:spacing w:after="0" w:line="240" w:lineRule="auto"/>
      </w:pPr>
      <w:r>
        <w:separator/>
      </w:r>
    </w:p>
  </w:endnote>
  <w:endnote w:type="continuationSeparator" w:id="1">
    <w:p w:rsidR="00D77AF3" w:rsidRDefault="00D77AF3" w:rsidP="0077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AF3" w:rsidRDefault="00D77AF3" w:rsidP="00775012">
      <w:pPr>
        <w:spacing w:after="0" w:line="240" w:lineRule="auto"/>
      </w:pPr>
      <w:r>
        <w:separator/>
      </w:r>
    </w:p>
  </w:footnote>
  <w:footnote w:type="continuationSeparator" w:id="1">
    <w:p w:rsidR="00D77AF3" w:rsidRDefault="00D77AF3" w:rsidP="00775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624"/>
    <w:multiLevelType w:val="hybridMultilevel"/>
    <w:tmpl w:val="13A4D7FC"/>
    <w:lvl w:ilvl="0" w:tplc="D90AD21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BA37E9"/>
    <w:multiLevelType w:val="hybridMultilevel"/>
    <w:tmpl w:val="443C2490"/>
    <w:lvl w:ilvl="0" w:tplc="078828F8">
      <w:start w:val="1"/>
      <w:numFmt w:val="lowerLetter"/>
      <w:lvlText w:val="%1)"/>
      <w:lvlJc w:val="left"/>
      <w:pPr>
        <w:ind w:left="198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5FED479F"/>
    <w:multiLevelType w:val="hybridMultilevel"/>
    <w:tmpl w:val="A536BCB8"/>
    <w:lvl w:ilvl="0" w:tplc="EC1227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A2D7C"/>
    <w:multiLevelType w:val="hybridMultilevel"/>
    <w:tmpl w:val="B232AA2E"/>
    <w:lvl w:ilvl="0" w:tplc="69A07D12">
      <w:start w:val="100"/>
      <w:numFmt w:val="lowerRoman"/>
      <w:lvlText w:val="(%1)"/>
      <w:lvlJc w:val="left"/>
      <w:pPr>
        <w:ind w:left="22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>
    <w:nsid w:val="7BBE0A78"/>
    <w:multiLevelType w:val="hybridMultilevel"/>
    <w:tmpl w:val="2B78E220"/>
    <w:lvl w:ilvl="0" w:tplc="176E3F1A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F736B"/>
    <w:multiLevelType w:val="hybridMultilevel"/>
    <w:tmpl w:val="4E56C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0E46"/>
    <w:rsid w:val="00002B51"/>
    <w:rsid w:val="00012DA3"/>
    <w:rsid w:val="0002019D"/>
    <w:rsid w:val="00025382"/>
    <w:rsid w:val="0005026E"/>
    <w:rsid w:val="00050C30"/>
    <w:rsid w:val="00056FDE"/>
    <w:rsid w:val="00073A6F"/>
    <w:rsid w:val="00076109"/>
    <w:rsid w:val="00083D67"/>
    <w:rsid w:val="000C094E"/>
    <w:rsid w:val="000D7D20"/>
    <w:rsid w:val="000E5EFE"/>
    <w:rsid w:val="000E6009"/>
    <w:rsid w:val="000E746D"/>
    <w:rsid w:val="000F28D8"/>
    <w:rsid w:val="00104D1A"/>
    <w:rsid w:val="00107867"/>
    <w:rsid w:val="001178EF"/>
    <w:rsid w:val="00117DE4"/>
    <w:rsid w:val="0013770D"/>
    <w:rsid w:val="00150BA1"/>
    <w:rsid w:val="00187907"/>
    <w:rsid w:val="00190219"/>
    <w:rsid w:val="001B6BDB"/>
    <w:rsid w:val="001C7F5A"/>
    <w:rsid w:val="001E0E17"/>
    <w:rsid w:val="001E1719"/>
    <w:rsid w:val="001F60FD"/>
    <w:rsid w:val="002023DF"/>
    <w:rsid w:val="00204383"/>
    <w:rsid w:val="00243143"/>
    <w:rsid w:val="00243B2F"/>
    <w:rsid w:val="00250647"/>
    <w:rsid w:val="0026412A"/>
    <w:rsid w:val="0026599A"/>
    <w:rsid w:val="00271735"/>
    <w:rsid w:val="002717DF"/>
    <w:rsid w:val="00273276"/>
    <w:rsid w:val="00282D4A"/>
    <w:rsid w:val="002A0D33"/>
    <w:rsid w:val="002A6E5B"/>
    <w:rsid w:val="002C4A47"/>
    <w:rsid w:val="002D2D94"/>
    <w:rsid w:val="00311E0C"/>
    <w:rsid w:val="00315E7B"/>
    <w:rsid w:val="0032509D"/>
    <w:rsid w:val="00331F76"/>
    <w:rsid w:val="00340607"/>
    <w:rsid w:val="00353221"/>
    <w:rsid w:val="00365306"/>
    <w:rsid w:val="003A1AFB"/>
    <w:rsid w:val="003A2415"/>
    <w:rsid w:val="003B077D"/>
    <w:rsid w:val="003B56AA"/>
    <w:rsid w:val="003B7D72"/>
    <w:rsid w:val="003C6C09"/>
    <w:rsid w:val="003D2B14"/>
    <w:rsid w:val="003F2487"/>
    <w:rsid w:val="003F2F06"/>
    <w:rsid w:val="003F3E69"/>
    <w:rsid w:val="003F5D96"/>
    <w:rsid w:val="004132C9"/>
    <w:rsid w:val="00414286"/>
    <w:rsid w:val="0041767F"/>
    <w:rsid w:val="00420243"/>
    <w:rsid w:val="0044129B"/>
    <w:rsid w:val="00443E62"/>
    <w:rsid w:val="00453F80"/>
    <w:rsid w:val="00461307"/>
    <w:rsid w:val="0046439F"/>
    <w:rsid w:val="00465013"/>
    <w:rsid w:val="00481EF4"/>
    <w:rsid w:val="004874D1"/>
    <w:rsid w:val="00490641"/>
    <w:rsid w:val="00494751"/>
    <w:rsid w:val="004A6C9A"/>
    <w:rsid w:val="004E5FDF"/>
    <w:rsid w:val="004E6478"/>
    <w:rsid w:val="004F10CE"/>
    <w:rsid w:val="004F1AE5"/>
    <w:rsid w:val="005056E6"/>
    <w:rsid w:val="00506615"/>
    <w:rsid w:val="0054182A"/>
    <w:rsid w:val="0054332E"/>
    <w:rsid w:val="00546600"/>
    <w:rsid w:val="00553AF6"/>
    <w:rsid w:val="00554768"/>
    <w:rsid w:val="00562908"/>
    <w:rsid w:val="00571C5F"/>
    <w:rsid w:val="0057489C"/>
    <w:rsid w:val="00581031"/>
    <w:rsid w:val="005821E2"/>
    <w:rsid w:val="005934AC"/>
    <w:rsid w:val="00597719"/>
    <w:rsid w:val="005A7A30"/>
    <w:rsid w:val="005C3581"/>
    <w:rsid w:val="005D0EBB"/>
    <w:rsid w:val="005F3285"/>
    <w:rsid w:val="00616112"/>
    <w:rsid w:val="00617FF8"/>
    <w:rsid w:val="00625987"/>
    <w:rsid w:val="00651EC0"/>
    <w:rsid w:val="00653137"/>
    <w:rsid w:val="0067033F"/>
    <w:rsid w:val="00676A4D"/>
    <w:rsid w:val="006A5096"/>
    <w:rsid w:val="006D4970"/>
    <w:rsid w:val="006D7324"/>
    <w:rsid w:val="006D76FF"/>
    <w:rsid w:val="006E762A"/>
    <w:rsid w:val="006F39A6"/>
    <w:rsid w:val="006F6B88"/>
    <w:rsid w:val="007010D5"/>
    <w:rsid w:val="0074016D"/>
    <w:rsid w:val="00743A45"/>
    <w:rsid w:val="00746ABD"/>
    <w:rsid w:val="00767EEA"/>
    <w:rsid w:val="00771651"/>
    <w:rsid w:val="00775012"/>
    <w:rsid w:val="007833AB"/>
    <w:rsid w:val="007873D0"/>
    <w:rsid w:val="007C1E30"/>
    <w:rsid w:val="007E3206"/>
    <w:rsid w:val="007F245B"/>
    <w:rsid w:val="008078FE"/>
    <w:rsid w:val="008155EC"/>
    <w:rsid w:val="00830EFE"/>
    <w:rsid w:val="008340C4"/>
    <w:rsid w:val="0084732E"/>
    <w:rsid w:val="00857770"/>
    <w:rsid w:val="00862DB3"/>
    <w:rsid w:val="00863388"/>
    <w:rsid w:val="008735A5"/>
    <w:rsid w:val="008A3FF2"/>
    <w:rsid w:val="008C06F4"/>
    <w:rsid w:val="008C0E43"/>
    <w:rsid w:val="008C553A"/>
    <w:rsid w:val="008D6FF5"/>
    <w:rsid w:val="008E1637"/>
    <w:rsid w:val="008F695E"/>
    <w:rsid w:val="00903005"/>
    <w:rsid w:val="009173E5"/>
    <w:rsid w:val="00926B5B"/>
    <w:rsid w:val="009305D5"/>
    <w:rsid w:val="00932412"/>
    <w:rsid w:val="00943C8D"/>
    <w:rsid w:val="0095073A"/>
    <w:rsid w:val="00957323"/>
    <w:rsid w:val="00993061"/>
    <w:rsid w:val="009B07B6"/>
    <w:rsid w:val="009C7E89"/>
    <w:rsid w:val="009F530C"/>
    <w:rsid w:val="00A11648"/>
    <w:rsid w:val="00A12EAF"/>
    <w:rsid w:val="00A13009"/>
    <w:rsid w:val="00A21861"/>
    <w:rsid w:val="00A56AC6"/>
    <w:rsid w:val="00A610E3"/>
    <w:rsid w:val="00A67F9B"/>
    <w:rsid w:val="00A70510"/>
    <w:rsid w:val="00A864FA"/>
    <w:rsid w:val="00A9045F"/>
    <w:rsid w:val="00A96C19"/>
    <w:rsid w:val="00AA35E2"/>
    <w:rsid w:val="00AA4854"/>
    <w:rsid w:val="00AB31E9"/>
    <w:rsid w:val="00AB4BF1"/>
    <w:rsid w:val="00AB61AA"/>
    <w:rsid w:val="00AC3ED2"/>
    <w:rsid w:val="00AC418A"/>
    <w:rsid w:val="00AD51A9"/>
    <w:rsid w:val="00AD5581"/>
    <w:rsid w:val="00AE2FF5"/>
    <w:rsid w:val="00AE50B0"/>
    <w:rsid w:val="00AE7630"/>
    <w:rsid w:val="00AF0B02"/>
    <w:rsid w:val="00AF3431"/>
    <w:rsid w:val="00AF6F3E"/>
    <w:rsid w:val="00B05352"/>
    <w:rsid w:val="00B33543"/>
    <w:rsid w:val="00B52FF2"/>
    <w:rsid w:val="00B552C5"/>
    <w:rsid w:val="00B7295D"/>
    <w:rsid w:val="00B9085D"/>
    <w:rsid w:val="00BA3949"/>
    <w:rsid w:val="00BA71DA"/>
    <w:rsid w:val="00BB5117"/>
    <w:rsid w:val="00BC27E8"/>
    <w:rsid w:val="00BC4558"/>
    <w:rsid w:val="00BC7909"/>
    <w:rsid w:val="00BD02DE"/>
    <w:rsid w:val="00BD6831"/>
    <w:rsid w:val="00BE5DE5"/>
    <w:rsid w:val="00BF18EF"/>
    <w:rsid w:val="00BF3824"/>
    <w:rsid w:val="00C020CD"/>
    <w:rsid w:val="00C132DA"/>
    <w:rsid w:val="00C16647"/>
    <w:rsid w:val="00C17C3E"/>
    <w:rsid w:val="00C22A6E"/>
    <w:rsid w:val="00C3307D"/>
    <w:rsid w:val="00C43260"/>
    <w:rsid w:val="00C515B9"/>
    <w:rsid w:val="00C624D0"/>
    <w:rsid w:val="00C637E9"/>
    <w:rsid w:val="00C6410A"/>
    <w:rsid w:val="00C94726"/>
    <w:rsid w:val="00CA6DCE"/>
    <w:rsid w:val="00CB3F04"/>
    <w:rsid w:val="00CB78C3"/>
    <w:rsid w:val="00CC345C"/>
    <w:rsid w:val="00CD4646"/>
    <w:rsid w:val="00CE0701"/>
    <w:rsid w:val="00CF356B"/>
    <w:rsid w:val="00D01013"/>
    <w:rsid w:val="00D05E1F"/>
    <w:rsid w:val="00D144BB"/>
    <w:rsid w:val="00D15018"/>
    <w:rsid w:val="00D15A11"/>
    <w:rsid w:val="00D16945"/>
    <w:rsid w:val="00D321BE"/>
    <w:rsid w:val="00D3523D"/>
    <w:rsid w:val="00D47806"/>
    <w:rsid w:val="00D537C8"/>
    <w:rsid w:val="00D55909"/>
    <w:rsid w:val="00D56688"/>
    <w:rsid w:val="00D5792E"/>
    <w:rsid w:val="00D60B84"/>
    <w:rsid w:val="00D731E3"/>
    <w:rsid w:val="00D73513"/>
    <w:rsid w:val="00D77AF3"/>
    <w:rsid w:val="00D82525"/>
    <w:rsid w:val="00D95D91"/>
    <w:rsid w:val="00DB64A7"/>
    <w:rsid w:val="00DE23D4"/>
    <w:rsid w:val="00DF4A90"/>
    <w:rsid w:val="00E035D7"/>
    <w:rsid w:val="00E038B1"/>
    <w:rsid w:val="00E07BEF"/>
    <w:rsid w:val="00E21E4D"/>
    <w:rsid w:val="00E30181"/>
    <w:rsid w:val="00E30C8B"/>
    <w:rsid w:val="00E33D99"/>
    <w:rsid w:val="00E406C4"/>
    <w:rsid w:val="00E40D31"/>
    <w:rsid w:val="00E5319F"/>
    <w:rsid w:val="00E56654"/>
    <w:rsid w:val="00E62FB5"/>
    <w:rsid w:val="00E76082"/>
    <w:rsid w:val="00E84CA1"/>
    <w:rsid w:val="00E92BCD"/>
    <w:rsid w:val="00EB7D86"/>
    <w:rsid w:val="00EC1C74"/>
    <w:rsid w:val="00EC3922"/>
    <w:rsid w:val="00EC51DE"/>
    <w:rsid w:val="00ED1D34"/>
    <w:rsid w:val="00EE7E3E"/>
    <w:rsid w:val="00F01CD6"/>
    <w:rsid w:val="00F038E1"/>
    <w:rsid w:val="00F06D03"/>
    <w:rsid w:val="00F12F87"/>
    <w:rsid w:val="00F2747F"/>
    <w:rsid w:val="00F31D77"/>
    <w:rsid w:val="00F467D0"/>
    <w:rsid w:val="00F74782"/>
    <w:rsid w:val="00F74DBB"/>
    <w:rsid w:val="00FA351A"/>
    <w:rsid w:val="00FA7661"/>
    <w:rsid w:val="00FB64C7"/>
    <w:rsid w:val="00FC7044"/>
    <w:rsid w:val="00FD445E"/>
    <w:rsid w:val="00FD5195"/>
    <w:rsid w:val="00FD7747"/>
    <w:rsid w:val="00FE0E46"/>
    <w:rsid w:val="00FF4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E46"/>
    <w:rPr>
      <w:rFonts w:ascii="Calibri" w:eastAsia="Times New Roman" w:hAnsi="Calibri" w:cs="Calibri"/>
    </w:rPr>
  </w:style>
  <w:style w:type="paragraph" w:styleId="Heading7">
    <w:name w:val="heading 7"/>
    <w:basedOn w:val="Normal"/>
    <w:next w:val="Normal"/>
    <w:link w:val="Heading7Char"/>
    <w:qFormat/>
    <w:rsid w:val="00FE0E46"/>
    <w:pPr>
      <w:keepNext/>
      <w:framePr w:hSpace="180" w:wrap="notBeside" w:hAnchor="margin" w:y="640"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FE0E46"/>
    <w:pPr>
      <w:keepNext/>
      <w:spacing w:after="0" w:line="240" w:lineRule="auto"/>
      <w:outlineLvl w:val="7"/>
    </w:pPr>
    <w:rPr>
      <w:rFonts w:ascii="Times New Roman" w:hAnsi="Times New Roman" w:cs="Times New Roman"/>
      <w:b/>
      <w:b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E0E4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E0E46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Header">
    <w:name w:val="header"/>
    <w:basedOn w:val="Normal"/>
    <w:link w:val="HeaderChar"/>
    <w:semiHidden/>
    <w:rsid w:val="00FE0E46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FE0E4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67F9B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501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iPriority w:val="99"/>
    <w:semiHidden/>
    <w:unhideWhenUsed/>
    <w:rsid w:val="00775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5012"/>
    <w:rPr>
      <w:rFonts w:ascii="Calibri" w:eastAsia="Times New Roman" w:hAnsi="Calibri" w:cs="Calibri"/>
    </w:rPr>
  </w:style>
  <w:style w:type="paragraph" w:styleId="NoSpacing">
    <w:name w:val="No Spacing"/>
    <w:uiPriority w:val="1"/>
    <w:qFormat/>
    <w:rsid w:val="00554768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490A</dc:creator>
  <cp:lastModifiedBy>Parl</cp:lastModifiedBy>
  <cp:revision>2</cp:revision>
  <cp:lastPrinted>2015-04-30T10:16:00Z</cp:lastPrinted>
  <dcterms:created xsi:type="dcterms:W3CDTF">2015-05-04T05:21:00Z</dcterms:created>
  <dcterms:modified xsi:type="dcterms:W3CDTF">2015-05-04T05:21:00Z</dcterms:modified>
</cp:coreProperties>
</file>